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outlineLvl w:val="1"/>
        <w:rPr>
          <w:rFonts w:hint="eastAsia" w:ascii="方正小标宋简体" w:hAnsi="微软雅黑" w:eastAsia="方正小标宋简体" w:cs="宋体"/>
          <w:bCs/>
          <w:color w:val="000000"/>
          <w:kern w:val="36"/>
          <w:sz w:val="44"/>
          <w:szCs w:val="44"/>
          <w:lang w:eastAsia="zh-CN"/>
        </w:rPr>
      </w:pPr>
    </w:p>
    <w:p>
      <w:pPr>
        <w:widowControl/>
        <w:shd w:val="clear" w:color="auto" w:fill="FFFFFF"/>
        <w:spacing w:line="640" w:lineRule="exact"/>
        <w:jc w:val="center"/>
        <w:outlineLvl w:val="1"/>
        <w:rPr>
          <w:rFonts w:ascii="方正小标宋简体" w:hAnsi="微软雅黑" w:eastAsia="方正小标宋简体" w:cs="宋体"/>
          <w:bCs/>
          <w:color w:val="000000"/>
          <w:kern w:val="36"/>
          <w:sz w:val="44"/>
          <w:szCs w:val="44"/>
        </w:rPr>
      </w:pPr>
      <w:r>
        <w:rPr>
          <w:rFonts w:hint="eastAsia" w:ascii="方正小标宋简体" w:hAnsi="微软雅黑" w:eastAsia="方正小标宋简体" w:cs="宋体"/>
          <w:bCs/>
          <w:color w:val="000000"/>
          <w:kern w:val="36"/>
          <w:sz w:val="44"/>
          <w:szCs w:val="44"/>
          <w:lang w:eastAsia="zh-CN"/>
        </w:rPr>
        <w:t>福建省教育厅办公室</w:t>
      </w:r>
      <w:r>
        <w:rPr>
          <w:rFonts w:hint="eastAsia" w:ascii="方正小标宋简体" w:hAnsi="微软雅黑" w:eastAsia="方正小标宋简体" w:cs="宋体"/>
          <w:bCs/>
          <w:color w:val="000000"/>
          <w:kern w:val="36"/>
          <w:sz w:val="44"/>
          <w:szCs w:val="44"/>
        </w:rPr>
        <w:t>关于提交高校教学实验室安全工作年度报告的通知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topMargin">
                  <wp:posOffset>1151890</wp:posOffset>
                </wp:positionV>
                <wp:extent cx="6191885" cy="573405"/>
                <wp:effectExtent l="0" t="0" r="0" b="0"/>
                <wp:wrapSquare wrapText="bothSides"/>
                <wp:docPr id="3" name="文本框 3"/>
                <wp:cNvGraphicFramePr/>
                <a:graphic xmlns:a="http://schemas.openxmlformats.org/drawingml/2006/main">
                  <a:graphicData uri="http://schemas.microsoft.com/office/word/2010/wordprocessingShape">
                    <wps:wsp>
                      <wps:cNvSpPr txBox="1"/>
                      <wps:spPr>
                        <a:xfrm>
                          <a:off x="0" y="0"/>
                          <a:ext cx="6191885" cy="573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90.7pt;height:45.15pt;width:487.55pt;mso-position-horizontal-relative:page;mso-position-vertical-relative:page;mso-wrap-distance-bottom:0pt;mso-wrap-distance-left:9pt;mso-wrap-distance-right:9pt;mso-wrap-distance-top:0pt;z-index:251662336;mso-width-relative:page;mso-height-relative:page;" filled="f" stroked="f" coordsize="21600,21600" o:gfxdata="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ZK9Mk1wAAAAgBAAAPAAAA&#10;AAAAAAEAIAAAACIAAABkcnMvZG93bnJldi54bWxQSwECFAAUAAAACACHTuJA9n16RxYCAAAIBAAA&#10;DgAAAAAAAAABACAAAAAmAQAAZHJzL2Uyb0RvYy54bWxQSwUGAAAAAAYABgBZAQAArgUAAAAA&#10;">
                <v:fill on="f" focussize="0,0"/>
                <v:stroke on="f" weight="0.5pt"/>
                <v:imagedata o:title=""/>
                <o:lock v:ext="edit" aspectratio="f"/>
                <v:textbox inset="0mm,0mm,0mm,0mm">
                  <w:txbxContent>
                    <w:p>
                      <w:pPr>
                        <w:rPr>
                          <w:rFonts w:hint="eastAsia"/>
                        </w:rPr>
                      </w:pPr>
                    </w:p>
                  </w:txbxContent>
                </v:textbox>
                <w10:wrap type="square"/>
              </v:shap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各高等院校：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5"/>
        <w:jc w:val="left"/>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 xml:space="preserve">根据《教育部办公厅关于提交高校教学实验室安全工作年度报告的通知》（教高厅函﹝2018﹞82号），现就做好全省高等院校教学实验室安全工作2018年度报告提交有关事项通知如下：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一、填报要求</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高度重视高校教学实验室安全工作，</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如实编撰年度报告。</w:t>
      </w:r>
      <w:r>
        <w:rPr>
          <w:rFonts w:hint="eastAsia" w:ascii="仿宋_GB2312" w:hAnsi="仿宋_GB2312" w:eastAsia="仿宋_GB2312" w:cs="仿宋_GB2312"/>
          <w:color w:val="000000"/>
          <w:sz w:val="32"/>
          <w:szCs w:val="32"/>
        </w:rPr>
        <w:t>为保证报送工作顺利进行，请各校将负责此项工作的联系人信息（见附件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）于1月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日前，以电子邮件形式发送到</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厅</w:t>
      </w:r>
      <w:r>
        <w:rPr>
          <w:rFonts w:hint="eastAsia" w:ascii="仿宋_GB2312" w:hAnsi="仿宋_GB2312" w:eastAsia="仿宋_GB2312" w:cs="仿宋_GB2312"/>
          <w:color w:val="000000"/>
          <w:sz w:val="32"/>
          <w:szCs w:val="32"/>
          <w:lang w:eastAsia="zh-CN"/>
        </w:rPr>
        <w:t>职成处或高教处</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报送时间</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年度报告各项内容统计时间为2018年1月1日至12月31日。请于2019年1月15日之前完成填报。</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报送方式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2018年度高校教学实验室安全工作报告报送方式为网络报送，请各校登录“高校教学实验安全工作年度报告管理系统”（http://222.27.186.55/gxsys/）,使用账户和密码进行填报（见附件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，密码请及时更改）</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sectPr>
          <w:pgSz w:w="11906" w:h="16838"/>
          <w:pgMar w:top="2098" w:right="1474" w:bottom="1984" w:left="1587" w:header="851" w:footer="1587" w:gutter="0"/>
          <w:pgNumType w:fmt="numberInDash"/>
          <w:cols w:space="0" w:num="1"/>
          <w:rtlGutter w:val="0"/>
          <w:docGrid w:type="linesAndChars" w:linePitch="572" w:charSpace="-842"/>
        </w:sectPr>
      </w:pP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w:t>
      </w:r>
      <w:r>
        <w:rPr>
          <w:rFonts w:hint="eastAsia" w:ascii="黑体" w:hAnsi="黑体" w:eastAsia="黑体" w:cs="黑体"/>
          <w:color w:val="000000"/>
          <w:sz w:val="32"/>
          <w:szCs w:val="32"/>
          <w:lang w:eastAsia="zh-CN"/>
        </w:rPr>
        <w:t>报送格式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高</w:t>
      </w:r>
      <w:r>
        <w:rPr>
          <w:rFonts w:hint="eastAsia" w:ascii="仿宋_GB2312" w:hAnsi="仿宋_GB2312" w:eastAsia="仿宋_GB2312" w:cs="仿宋_GB2312"/>
          <w:color w:val="000000"/>
          <w:sz w:val="32"/>
          <w:szCs w:val="32"/>
        </w:rPr>
        <w:t>校须将年度报告电子</w:t>
      </w:r>
      <w:r>
        <w:rPr>
          <w:rFonts w:hint="eastAsia" w:ascii="仿宋_GB2312" w:hAnsi="仿宋_GB2312" w:eastAsia="仿宋_GB2312" w:cs="仿宋_GB2312"/>
          <w:color w:val="000000"/>
          <w:sz w:val="32"/>
          <w:szCs w:val="32"/>
          <w:lang w:eastAsia="zh-CN"/>
        </w:rPr>
        <w:t>文档</w:t>
      </w:r>
      <w:r>
        <w:rPr>
          <w:rFonts w:hint="eastAsia" w:ascii="仿宋_GB2312" w:hAnsi="仿宋_GB2312" w:eastAsia="仿宋_GB2312" w:cs="仿宋_GB2312"/>
          <w:color w:val="000000"/>
          <w:sz w:val="32"/>
          <w:szCs w:val="32"/>
        </w:rPr>
        <w:t>（Word格式，签字盖章部分扫描插入文档）上传至系统</w:t>
      </w:r>
      <w:r>
        <w:rPr>
          <w:rFonts w:hint="eastAsia" w:ascii="仿宋_GB2312" w:hAnsi="仿宋_GB2312" w:eastAsia="仿宋_GB2312" w:cs="仿宋_GB2312"/>
          <w:sz w:val="32"/>
          <w:szCs w:val="32"/>
        </w:rPr>
        <w:t>，于</w:t>
      </w:r>
      <w:r>
        <w:rPr>
          <w:rFonts w:hint="eastAsia" w:ascii="仿宋_GB2312" w:hAnsi="仿宋_GB2312" w:eastAsia="仿宋_GB2312" w:cs="仿宋_GB2312"/>
          <w:color w:val="000000"/>
          <w:sz w:val="32"/>
          <w:szCs w:val="32"/>
        </w:rPr>
        <w:t>1月15日之前</w:t>
      </w:r>
      <w:r>
        <w:rPr>
          <w:rFonts w:hint="eastAsia" w:ascii="仿宋_GB2312" w:hAnsi="仿宋_GB2312" w:eastAsia="仿宋_GB2312" w:cs="仿宋_GB2312"/>
          <w:sz w:val="32"/>
          <w:szCs w:val="32"/>
        </w:rPr>
        <w:t>发送至</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eastAsia="zh-CN"/>
        </w:rPr>
        <w:t>相应处室</w:t>
      </w:r>
      <w:r>
        <w:rPr>
          <w:rFonts w:hint="eastAsia" w:ascii="仿宋_GB2312" w:hAnsi="仿宋_GB2312" w:eastAsia="仿宋_GB2312" w:cs="仿宋_GB2312"/>
          <w:color w:val="000000"/>
          <w:sz w:val="32"/>
          <w:szCs w:val="32"/>
        </w:rPr>
        <w:t>。安全工作年度报告请参照模板（见附件</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填报</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五、其它要求</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年度报告是高校教学实验室安全工作过去一年基本建设情况的反映。各校可以将本年度安全工作中取得的重要进展和特色工作以简报形式（电子版）报送</w:t>
      </w:r>
      <w:r>
        <w:rPr>
          <w:rFonts w:hint="eastAsia" w:ascii="仿宋_GB2312" w:hAnsi="仿宋_GB2312" w:eastAsia="仿宋_GB2312" w:cs="仿宋_GB2312"/>
          <w:color w:val="000000"/>
          <w:sz w:val="32"/>
          <w:szCs w:val="32"/>
          <w:lang w:eastAsia="zh-CN"/>
        </w:rPr>
        <w:t>我</w:t>
      </w:r>
      <w:r>
        <w:rPr>
          <w:rFonts w:hint="eastAsia" w:ascii="仿宋_GB2312" w:hAnsi="仿宋_GB2312" w:eastAsia="仿宋_GB2312" w:cs="仿宋_GB2312"/>
          <w:color w:val="000000"/>
          <w:sz w:val="32"/>
          <w:szCs w:val="32"/>
        </w:rPr>
        <w:t>厅。</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六、联系方式</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以上相关材料的报送，</w:t>
      </w:r>
      <w:r>
        <w:rPr>
          <w:rFonts w:hint="eastAsia" w:ascii="仿宋_GB2312" w:hAnsi="仿宋_GB2312" w:eastAsia="仿宋_GB2312" w:cs="仿宋_GB2312"/>
          <w:sz w:val="32"/>
          <w:szCs w:val="32"/>
        </w:rPr>
        <w:t>高职院校发送至</w:t>
      </w:r>
      <w:r>
        <w:rPr>
          <w:rFonts w:hint="eastAsia" w:ascii="仿宋_GB2312" w:hAnsi="仿宋_GB2312" w:eastAsia="仿宋_GB2312" w:cs="仿宋_GB2312"/>
          <w:sz w:val="32"/>
          <w:szCs w:val="32"/>
          <w:lang w:eastAsia="zh-CN"/>
        </w:rPr>
        <w:t>我厅</w:t>
      </w:r>
      <w:r>
        <w:rPr>
          <w:rFonts w:hint="eastAsia" w:ascii="仿宋_GB2312" w:hAnsi="仿宋_GB2312" w:eastAsia="仿宋_GB2312" w:cs="仿宋_GB2312"/>
          <w:sz w:val="32"/>
          <w:szCs w:val="32"/>
        </w:rPr>
        <w:t>职业教育与成人教育处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念航</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0591-87091358</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t xml:space="preserve">fjzcc@163.com。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本科高校发送至</w:t>
      </w:r>
      <w:r>
        <w:rPr>
          <w:rFonts w:hint="eastAsia" w:ascii="仿宋_GB2312" w:hAnsi="仿宋_GB2312" w:eastAsia="仿宋_GB2312" w:cs="仿宋_GB2312"/>
          <w:sz w:val="32"/>
          <w:szCs w:val="32"/>
          <w:lang w:eastAsia="zh-CN"/>
        </w:rPr>
        <w:t>我厅</w:t>
      </w:r>
      <w:r>
        <w:rPr>
          <w:rFonts w:hint="eastAsia" w:ascii="仿宋_GB2312" w:hAnsi="仿宋_GB2312" w:eastAsia="仿宋_GB2312" w:cs="仿宋_GB2312"/>
          <w:sz w:val="32"/>
          <w:szCs w:val="32"/>
        </w:rPr>
        <w:t>高等教育处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何连海</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:0591-87091268，</w:t>
      </w:r>
      <w:r>
        <w:rPr>
          <w:rFonts w:hint="eastAsia" w:ascii="仿宋_GB2312" w:hAnsi="仿宋_GB2312" w:eastAsia="仿宋_GB2312" w:cs="仿宋_GB2312"/>
          <w:sz w:val="32"/>
          <w:szCs w:val="32"/>
        </w:rPr>
        <w:t>电子邮箱：jytgjc@fjedu.gov.cn。</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right="0" w:rightChars="0" w:firstLine="632" w:firstLineChars="200"/>
        <w:textAlignment w:val="auto"/>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高校教学实验安全工作年度报告管理系统技术支持联系人：章老师，电话：18686739927。</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5"/>
        <w:jc w:val="left"/>
        <w:textAlignment w:val="auto"/>
        <w:outlineLvl w:val="1"/>
        <w:rPr>
          <w:rFonts w:hint="eastAsia" w:ascii="仿宋_GB2312" w:hAnsi="仿宋_GB2312" w:eastAsia="仿宋_GB2312" w:cs="仿宋_GB2312"/>
          <w:bCs/>
          <w:color w:val="000000"/>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2224" w:leftChars="304" w:right="0" w:rightChars="0" w:hanging="1264" w:hangingChars="400"/>
        <w:jc w:val="left"/>
        <w:textAlignment w:val="auto"/>
        <w:outlineLvl w:val="1"/>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rPr>
        <w:t>附件：1.负责年度报告工作人员信息表</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1896" w:firstLineChars="600"/>
        <w:textAlignment w:val="auto"/>
        <w:rPr>
          <w:rFonts w:hint="eastAsia" w:ascii="仿宋_GB2312" w:hAnsi="仿宋_GB2312" w:eastAsia="仿宋_GB2312" w:cs="仿宋_GB2312"/>
          <w:bCs/>
          <w:color w:val="000000"/>
          <w:kern w:val="36"/>
          <w:sz w:val="32"/>
          <w:szCs w:val="32"/>
        </w:rPr>
      </w:pPr>
      <w:r>
        <w:rPr>
          <w:rFonts w:hint="eastAsia" w:ascii="仿宋_GB2312" w:hAnsi="仿宋_GB2312" w:cs="仿宋_GB2312"/>
          <w:bCs/>
          <w:color w:val="000000"/>
          <w:kern w:val="36"/>
          <w:sz w:val="32"/>
          <w:szCs w:val="32"/>
          <w:lang w:val="en-US" w:eastAsia="zh-CN"/>
        </w:rPr>
        <w:t>2.</w:t>
      </w:r>
      <w:r>
        <w:rPr>
          <w:rFonts w:hint="eastAsia" w:ascii="仿宋_GB2312" w:hAnsi="仿宋_GB2312" w:eastAsia="仿宋_GB2312" w:cs="仿宋_GB2312"/>
          <w:bCs/>
          <w:color w:val="000000"/>
          <w:kern w:val="36"/>
          <w:sz w:val="32"/>
          <w:szCs w:val="32"/>
        </w:rPr>
        <w:t>年度报告管理系统登录账号和密码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896" w:leftChars="600" w:right="0" w:rightChars="0" w:firstLine="0" w:firstLineChars="0"/>
        <w:jc w:val="left"/>
        <w:textAlignment w:val="auto"/>
        <w:outlineLvl w:val="9"/>
        <w:rPr>
          <w:rFonts w:hint="eastAsia" w:ascii="仿宋_GB2312" w:hAnsi="仿宋_GB2312" w:eastAsia="仿宋_GB2312" w:cs="仿宋_GB2312"/>
          <w:bCs/>
          <w:color w:val="000000"/>
          <w:kern w:val="36"/>
          <w:sz w:val="32"/>
          <w:szCs w:val="32"/>
        </w:rPr>
      </w:pPr>
      <w:r>
        <w:rPr>
          <w:rFonts w:hint="eastAsia" w:ascii="仿宋_GB2312" w:hAnsi="仿宋_GB2312" w:cs="仿宋_GB2312"/>
          <w:bCs/>
          <w:color w:val="000000"/>
          <w:kern w:val="36"/>
          <w:sz w:val="32"/>
          <w:szCs w:val="32"/>
          <w:lang w:val="en-US" w:eastAsia="zh-CN"/>
        </w:rPr>
        <w:t>3.</w:t>
      </w:r>
      <w:r>
        <w:rPr>
          <w:rFonts w:hint="eastAsia" w:ascii="仿宋_GB2312" w:hAnsi="仿宋_GB2312" w:eastAsia="仿宋_GB2312" w:cs="仿宋_GB2312"/>
          <w:bCs/>
          <w:color w:val="000000"/>
          <w:kern w:val="36"/>
          <w:sz w:val="32"/>
          <w:szCs w:val="32"/>
        </w:rPr>
        <w:t>高校教学实验室安全工作年度报告及情况统计表</w:t>
      </w:r>
      <w:r>
        <w:rPr>
          <w:rFonts w:hint="eastAsia" w:ascii="仿宋_GB2312" w:hAnsi="仿宋_GB2312" w:cs="仿宋_GB2312"/>
          <w:bCs/>
          <w:color w:val="000000"/>
          <w:kern w:val="36"/>
          <w:sz w:val="32"/>
          <w:szCs w:val="32"/>
          <w:lang w:eastAsia="zh-CN"/>
        </w:rPr>
        <w:t>（参考模板）</w:t>
      </w:r>
    </w:p>
    <w:p>
      <w:pPr>
        <w:keepNext w:val="0"/>
        <w:keepLines w:val="0"/>
        <w:pageBreakBefore w:val="0"/>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bCs/>
          <w:color w:val="000000"/>
          <w:kern w:val="36"/>
          <w:sz w:val="32"/>
          <w:szCs w:val="32"/>
        </w:rPr>
      </w:pPr>
    </w:p>
    <w:p>
      <w:pPr>
        <w:keepNext w:val="0"/>
        <w:keepLines w:val="0"/>
        <w:pageBreakBefore w:val="0"/>
        <w:kinsoku/>
        <w:wordWrap/>
        <w:overflowPunct/>
        <w:topLinePunct w:val="0"/>
        <w:autoSpaceDE/>
        <w:autoSpaceDN/>
        <w:bidi w:val="0"/>
        <w:adjustRightInd/>
        <w:snapToGrid/>
        <w:spacing w:line="540" w:lineRule="exact"/>
        <w:ind w:left="2881" w:leftChars="912" w:right="0" w:rightChars="0" w:firstLine="3002" w:firstLineChars="950"/>
        <w:textAlignment w:val="auto"/>
        <w:rPr>
          <w:rFonts w:hint="eastAsia" w:ascii="仿宋_GB2312" w:hAnsi="仿宋_GB2312" w:eastAsia="仿宋_GB2312" w:cs="仿宋_GB2312"/>
          <w:bCs/>
          <w:color w:val="000000"/>
          <w:kern w:val="36"/>
          <w:sz w:val="32"/>
          <w:szCs w:val="32"/>
        </w:rPr>
      </w:pPr>
      <w:r>
        <w:rPr>
          <w:rFonts w:hint="eastAsia" w:ascii="仿宋_GB2312" w:hAnsi="仿宋_GB2312" w:eastAsia="仿宋_GB2312" w:cs="仿宋_GB2312"/>
          <w:bCs/>
          <w:color w:val="000000"/>
          <w:kern w:val="36"/>
          <w:sz w:val="32"/>
          <w:szCs w:val="32"/>
          <w:lang w:eastAsia="zh-CN"/>
        </w:rPr>
        <w:t>福建省</w:t>
      </w:r>
      <w:r>
        <w:rPr>
          <w:rFonts w:hint="eastAsia" w:ascii="仿宋_GB2312" w:hAnsi="仿宋_GB2312" w:eastAsia="仿宋_GB2312" w:cs="仿宋_GB2312"/>
          <w:bCs/>
          <w:color w:val="000000"/>
          <w:kern w:val="36"/>
          <w:sz w:val="32"/>
          <w:szCs w:val="32"/>
        </w:rPr>
        <w:t>教育厅办公室</w:t>
      </w:r>
    </w:p>
    <w:p>
      <w:pPr>
        <w:keepNext w:val="0"/>
        <w:keepLines w:val="0"/>
        <w:pageBreakBefore w:val="0"/>
        <w:kinsoku/>
        <w:wordWrap/>
        <w:overflowPunct/>
        <w:topLinePunct w:val="0"/>
        <w:autoSpaceDE/>
        <w:autoSpaceDN/>
        <w:bidi w:val="0"/>
        <w:adjustRightInd/>
        <w:snapToGrid/>
        <w:spacing w:line="540" w:lineRule="exact"/>
        <w:ind w:left="2881" w:leftChars="912" w:right="0" w:rightChars="0" w:firstLine="3318" w:firstLineChars="105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36"/>
          <w:sz w:val="32"/>
          <w:szCs w:val="32"/>
        </w:rPr>
        <w:t>201</w:t>
      </w:r>
      <w:r>
        <w:rPr>
          <w:rFonts w:hint="eastAsia" w:ascii="仿宋_GB2312" w:hAnsi="仿宋_GB2312" w:eastAsia="仿宋_GB2312" w:cs="仿宋_GB2312"/>
          <w:bCs/>
          <w:color w:val="000000"/>
          <w:kern w:val="36"/>
          <w:sz w:val="32"/>
          <w:szCs w:val="32"/>
          <w:lang w:val="en-US" w:eastAsia="zh-CN"/>
        </w:rPr>
        <w:t>9</w:t>
      </w:r>
      <w:r>
        <w:rPr>
          <w:rFonts w:hint="eastAsia" w:ascii="仿宋_GB2312" w:hAnsi="仿宋_GB2312" w:eastAsia="仿宋_GB2312" w:cs="仿宋_GB2312"/>
          <w:bCs/>
          <w:color w:val="000000"/>
          <w:kern w:val="36"/>
          <w:sz w:val="32"/>
          <w:szCs w:val="32"/>
        </w:rPr>
        <w:t>年1月</w:t>
      </w:r>
      <w:r>
        <w:rPr>
          <w:rFonts w:hint="eastAsia" w:ascii="仿宋_GB2312" w:hAnsi="仿宋_GB2312" w:eastAsia="仿宋_GB2312" w:cs="仿宋_GB2312"/>
          <w:bCs/>
          <w:color w:val="000000"/>
          <w:kern w:val="36"/>
          <w:sz w:val="32"/>
          <w:szCs w:val="32"/>
          <w:lang w:val="en-US" w:eastAsia="zh-CN"/>
        </w:rPr>
        <w:t>2</w:t>
      </w:r>
      <w:r>
        <w:rPr>
          <w:rFonts w:hint="eastAsia" w:ascii="仿宋_GB2312" w:hAnsi="仿宋_GB2312" w:eastAsia="仿宋_GB2312" w:cs="仿宋_GB2312"/>
          <w:bCs/>
          <w:color w:val="000000"/>
          <w:kern w:val="36"/>
          <w:sz w:val="32"/>
          <w:szCs w:val="32"/>
        </w:rPr>
        <w:t xml:space="preserve"> 日</w:t>
      </w:r>
    </w:p>
    <w:p>
      <w:pPr>
        <w:rPr>
          <w:rFonts w:ascii="黑体" w:hAnsi="黑体" w:eastAsia="黑体"/>
          <w:sz w:val="32"/>
          <w:szCs w:val="32"/>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1</w:t>
      </w:r>
    </w:p>
    <w:p>
      <w:pPr>
        <w:ind w:right="320"/>
        <w:jc w:val="center"/>
        <w:rPr>
          <w:rFonts w:ascii="方正小标宋简体" w:hAnsi="仿宋" w:eastAsia="方正小标宋简体"/>
          <w:sz w:val="32"/>
          <w:szCs w:val="32"/>
        </w:rPr>
      </w:pPr>
      <w:r>
        <w:rPr>
          <w:rFonts w:hint="eastAsia" w:ascii="方正小标宋简体" w:hAnsi="仿宋" w:eastAsia="方正小标宋简体"/>
          <w:sz w:val="32"/>
          <w:szCs w:val="32"/>
        </w:rPr>
        <w:t>负责年度报告工作人员信息表</w:t>
      </w:r>
    </w:p>
    <w:p>
      <w:pPr>
        <w:ind w:right="320"/>
        <w:rPr>
          <w:rFonts w:ascii="仿宋" w:hAnsi="仿宋" w:eastAsia="仿宋"/>
          <w:sz w:val="32"/>
          <w:szCs w:val="32"/>
        </w:rPr>
      </w:pPr>
      <w:r>
        <w:rPr>
          <w:rFonts w:hint="eastAsia" w:ascii="仿宋" w:hAnsi="仿宋" w:eastAsia="仿宋"/>
          <w:sz w:val="32"/>
          <w:szCs w:val="32"/>
        </w:rPr>
        <w:t>单位名称：</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5"/>
        <w:gridCol w:w="951"/>
        <w:gridCol w:w="2018"/>
        <w:gridCol w:w="1375"/>
        <w:gridCol w:w="1261"/>
        <w:gridCol w:w="1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955" w:type="dxa"/>
          </w:tcPr>
          <w:p>
            <w:pPr>
              <w:jc w:val="center"/>
              <w:rPr>
                <w:rFonts w:ascii="黑体" w:hAnsi="黑体" w:eastAsia="黑体"/>
                <w:sz w:val="28"/>
                <w:szCs w:val="28"/>
              </w:rPr>
            </w:pPr>
            <w:r>
              <w:rPr>
                <w:rFonts w:hint="eastAsia" w:ascii="黑体" w:hAnsi="黑体" w:eastAsia="黑体"/>
                <w:sz w:val="28"/>
                <w:szCs w:val="28"/>
              </w:rPr>
              <w:t>序号</w:t>
            </w:r>
          </w:p>
        </w:tc>
        <w:tc>
          <w:tcPr>
            <w:tcW w:w="951" w:type="dxa"/>
          </w:tcPr>
          <w:p>
            <w:pPr>
              <w:jc w:val="center"/>
              <w:rPr>
                <w:rFonts w:ascii="黑体" w:hAnsi="黑体" w:eastAsia="黑体"/>
                <w:sz w:val="28"/>
                <w:szCs w:val="28"/>
              </w:rPr>
            </w:pPr>
            <w:r>
              <w:rPr>
                <w:rFonts w:hint="eastAsia" w:ascii="黑体" w:hAnsi="黑体" w:eastAsia="黑体"/>
                <w:sz w:val="28"/>
                <w:szCs w:val="28"/>
              </w:rPr>
              <w:t>姓名</w:t>
            </w:r>
          </w:p>
        </w:tc>
        <w:tc>
          <w:tcPr>
            <w:tcW w:w="2018" w:type="dxa"/>
          </w:tcPr>
          <w:p>
            <w:pPr>
              <w:jc w:val="center"/>
              <w:rPr>
                <w:rFonts w:ascii="黑体" w:hAnsi="黑体" w:eastAsia="黑体"/>
                <w:sz w:val="28"/>
                <w:szCs w:val="28"/>
              </w:rPr>
            </w:pPr>
            <w:r>
              <w:rPr>
                <w:rFonts w:hint="eastAsia" w:ascii="黑体" w:hAnsi="黑体" w:eastAsia="黑体"/>
                <w:sz w:val="28"/>
                <w:szCs w:val="28"/>
              </w:rPr>
              <w:t>所在学校</w:t>
            </w:r>
          </w:p>
        </w:tc>
        <w:tc>
          <w:tcPr>
            <w:tcW w:w="1375" w:type="dxa"/>
          </w:tcPr>
          <w:p>
            <w:pPr>
              <w:jc w:val="center"/>
              <w:rPr>
                <w:rFonts w:ascii="黑体" w:hAnsi="黑体" w:eastAsia="黑体"/>
                <w:sz w:val="28"/>
                <w:szCs w:val="28"/>
              </w:rPr>
            </w:pPr>
            <w:r>
              <w:rPr>
                <w:rFonts w:hint="eastAsia" w:ascii="黑体" w:hAnsi="黑体" w:eastAsia="黑体"/>
                <w:sz w:val="28"/>
                <w:szCs w:val="28"/>
              </w:rPr>
              <w:t>手机</w:t>
            </w:r>
          </w:p>
        </w:tc>
        <w:tc>
          <w:tcPr>
            <w:tcW w:w="1261" w:type="dxa"/>
          </w:tcPr>
          <w:p>
            <w:pPr>
              <w:jc w:val="center"/>
              <w:rPr>
                <w:rFonts w:ascii="黑体" w:hAnsi="黑体" w:eastAsia="黑体"/>
                <w:sz w:val="28"/>
                <w:szCs w:val="28"/>
              </w:rPr>
            </w:pPr>
            <w:r>
              <w:rPr>
                <w:rFonts w:hint="eastAsia" w:ascii="黑体" w:hAnsi="黑体" w:eastAsia="黑体"/>
                <w:sz w:val="28"/>
                <w:szCs w:val="28"/>
              </w:rPr>
              <w:t>电话</w:t>
            </w:r>
          </w:p>
        </w:tc>
        <w:tc>
          <w:tcPr>
            <w:tcW w:w="1962" w:type="dxa"/>
          </w:tcPr>
          <w:p>
            <w:pPr>
              <w:jc w:val="center"/>
              <w:rPr>
                <w:rFonts w:ascii="黑体" w:hAnsi="黑体" w:eastAsia="黑体"/>
                <w:sz w:val="28"/>
                <w:szCs w:val="28"/>
              </w:rPr>
            </w:pPr>
            <w:r>
              <w:rPr>
                <w:rFonts w:hint="eastAsia" w:ascii="黑体" w:hAnsi="黑体" w:eastAsia="黑体"/>
                <w:sz w:val="28"/>
                <w:szCs w:val="28"/>
              </w:rPr>
              <w:t>电子邮箱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hint="eastAsia" w:ascii="仿宋" w:hAnsi="仿宋" w:eastAsia="仿宋"/>
                <w:sz w:val="32"/>
                <w:szCs w:val="32"/>
                <w:lang w:val="en-US" w:eastAsia="zh-CN"/>
              </w:rPr>
            </w:pPr>
            <w:r>
              <w:rPr>
                <w:rFonts w:hint="eastAsia" w:ascii="仿宋" w:hAnsi="仿宋" w:eastAsia="仿宋"/>
                <w:sz w:val="32"/>
                <w:szCs w:val="32"/>
                <w:lang w:val="en-US" w:eastAsia="zh-CN"/>
              </w:rPr>
              <w:t>赖婕妤</w:t>
            </w:r>
          </w:p>
        </w:tc>
        <w:tc>
          <w:tcPr>
            <w:tcW w:w="2018" w:type="dxa"/>
          </w:tcPr>
          <w:p>
            <w:pPr>
              <w:rPr>
                <w:rFonts w:hint="eastAsia" w:ascii="仿宋" w:hAnsi="仿宋" w:eastAsia="仿宋"/>
                <w:sz w:val="32"/>
                <w:szCs w:val="32"/>
                <w:lang w:val="en-US" w:eastAsia="zh-CN"/>
              </w:rPr>
            </w:pPr>
            <w:r>
              <w:rPr>
                <w:rFonts w:hint="eastAsia" w:ascii="仿宋" w:hAnsi="仿宋" w:eastAsia="仿宋"/>
                <w:sz w:val="32"/>
                <w:szCs w:val="32"/>
                <w:lang w:val="en-US" w:eastAsia="zh-CN"/>
              </w:rPr>
              <w:t>福建师范大学闽南科技学院</w:t>
            </w:r>
          </w:p>
        </w:tc>
        <w:tc>
          <w:tcPr>
            <w:tcW w:w="1375" w:type="dxa"/>
          </w:tcPr>
          <w:p>
            <w:pPr>
              <w:rPr>
                <w:rFonts w:hint="eastAsia" w:ascii="仿宋" w:hAnsi="仿宋" w:eastAsia="仿宋"/>
                <w:sz w:val="32"/>
                <w:szCs w:val="32"/>
                <w:lang w:val="en-US" w:eastAsia="zh-CN"/>
              </w:rPr>
            </w:pPr>
            <w:r>
              <w:rPr>
                <w:rFonts w:hint="eastAsia" w:ascii="仿宋" w:hAnsi="仿宋" w:eastAsia="仿宋"/>
                <w:sz w:val="32"/>
                <w:szCs w:val="32"/>
                <w:lang w:val="en-US" w:eastAsia="zh-CN"/>
              </w:rPr>
              <w:t>15880803673</w:t>
            </w:r>
          </w:p>
        </w:tc>
        <w:tc>
          <w:tcPr>
            <w:tcW w:w="1261" w:type="dxa"/>
          </w:tcPr>
          <w:p>
            <w:pPr>
              <w:rPr>
                <w:rFonts w:ascii="仿宋" w:hAnsi="仿宋" w:eastAsia="仿宋"/>
                <w:sz w:val="32"/>
                <w:szCs w:val="32"/>
              </w:rPr>
            </w:pPr>
          </w:p>
        </w:tc>
        <w:tc>
          <w:tcPr>
            <w:tcW w:w="1962" w:type="dxa"/>
          </w:tcPr>
          <w:p>
            <w:pPr>
              <w:rPr>
                <w:rFonts w:hint="eastAsia" w:ascii="仿宋" w:hAnsi="仿宋" w:eastAsia="仿宋"/>
                <w:sz w:val="32"/>
                <w:szCs w:val="32"/>
                <w:lang w:val="en-US" w:eastAsia="zh-CN"/>
              </w:rPr>
            </w:pPr>
            <w:r>
              <w:rPr>
                <w:rFonts w:hint="eastAsia" w:ascii="仿宋" w:hAnsi="仿宋" w:eastAsia="仿宋"/>
                <w:sz w:val="32"/>
                <w:szCs w:val="32"/>
                <w:lang w:val="en-US" w:eastAsia="zh-CN"/>
              </w:rPr>
              <w:t>727353640@qq.com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5" w:type="dxa"/>
          </w:tcPr>
          <w:p>
            <w:pPr>
              <w:pStyle w:val="7"/>
              <w:numPr>
                <w:ilvl w:val="0"/>
                <w:numId w:val="1"/>
              </w:numPr>
              <w:ind w:firstLineChars="0"/>
              <w:jc w:val="center"/>
              <w:rPr>
                <w:rFonts w:ascii="仿宋" w:hAnsi="仿宋" w:eastAsia="仿宋"/>
                <w:sz w:val="32"/>
                <w:szCs w:val="32"/>
              </w:rPr>
            </w:pPr>
          </w:p>
        </w:tc>
        <w:tc>
          <w:tcPr>
            <w:tcW w:w="951" w:type="dxa"/>
          </w:tcPr>
          <w:p>
            <w:pPr>
              <w:rPr>
                <w:rFonts w:ascii="仿宋" w:hAnsi="仿宋" w:eastAsia="仿宋"/>
                <w:sz w:val="32"/>
                <w:szCs w:val="32"/>
              </w:rPr>
            </w:pPr>
          </w:p>
        </w:tc>
        <w:tc>
          <w:tcPr>
            <w:tcW w:w="2018" w:type="dxa"/>
          </w:tcPr>
          <w:p>
            <w:pPr>
              <w:rPr>
                <w:rFonts w:ascii="仿宋" w:hAnsi="仿宋" w:eastAsia="仿宋"/>
                <w:sz w:val="32"/>
                <w:szCs w:val="32"/>
              </w:rPr>
            </w:pPr>
          </w:p>
        </w:tc>
        <w:tc>
          <w:tcPr>
            <w:tcW w:w="1375" w:type="dxa"/>
          </w:tcPr>
          <w:p>
            <w:pPr>
              <w:rPr>
                <w:rFonts w:ascii="仿宋" w:hAnsi="仿宋" w:eastAsia="仿宋"/>
                <w:sz w:val="32"/>
                <w:szCs w:val="32"/>
              </w:rPr>
            </w:pPr>
          </w:p>
        </w:tc>
        <w:tc>
          <w:tcPr>
            <w:tcW w:w="1261" w:type="dxa"/>
          </w:tcPr>
          <w:p>
            <w:pPr>
              <w:rPr>
                <w:rFonts w:ascii="仿宋" w:hAnsi="仿宋" w:eastAsia="仿宋"/>
                <w:sz w:val="32"/>
                <w:szCs w:val="32"/>
              </w:rPr>
            </w:pPr>
          </w:p>
        </w:tc>
        <w:tc>
          <w:tcPr>
            <w:tcW w:w="1962" w:type="dxa"/>
          </w:tcPr>
          <w:p>
            <w:pPr>
              <w:rPr>
                <w:rFonts w:ascii="仿宋" w:hAnsi="仿宋" w:eastAsia="仿宋"/>
                <w:sz w:val="32"/>
                <w:szCs w:val="32"/>
              </w:rPr>
            </w:pPr>
          </w:p>
        </w:tc>
      </w:tr>
    </w:tbl>
    <w:p>
      <w:pPr>
        <w:spacing w:line="600" w:lineRule="exact"/>
        <w:rPr>
          <w:rFonts w:hint="eastAsia" w:ascii="仿宋_GB2312" w:hAnsi="仿宋_GB2312" w:eastAsia="仿宋_GB2312" w:cs="仿宋_GB2312"/>
          <w:bCs/>
          <w:color w:val="000000"/>
          <w:kern w:val="36"/>
          <w:sz w:val="32"/>
          <w:szCs w:val="32"/>
        </w:rPr>
      </w:pPr>
    </w:p>
    <w:p>
      <w:pPr>
        <w:spacing w:line="600" w:lineRule="exact"/>
        <w:ind w:left="2881" w:leftChars="912" w:firstLine="3002" w:firstLineChars="950"/>
        <w:rPr>
          <w:rFonts w:hint="eastAsia" w:ascii="仿宋_GB2312" w:hAnsi="仿宋_GB2312" w:eastAsia="仿宋_GB2312" w:cs="仿宋_GB2312"/>
          <w:bCs/>
          <w:color w:val="000000"/>
          <w:kern w:val="36"/>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hint="eastAsia" w:ascii="黑体" w:hAnsi="黑体" w:eastAsia="黑体"/>
          <w:bCs/>
          <w:sz w:val="32"/>
          <w:szCs w:val="32"/>
          <w:lang w:eastAsia="zh-CN"/>
        </w:rPr>
      </w:pPr>
    </w:p>
    <w:p>
      <w:pPr>
        <w:rPr>
          <w:rFonts w:hint="eastAsia" w:ascii="宋体" w:hAnsi="宋体" w:eastAsia="宋体" w:cs="宋体"/>
          <w:b/>
          <w:i w:val="0"/>
          <w:color w:val="000000"/>
          <w:kern w:val="0"/>
          <w:sz w:val="24"/>
          <w:szCs w:val="24"/>
          <w:u w:val="none"/>
          <w:lang w:val="en-US" w:eastAsia="zh-CN" w:bidi="ar"/>
        </w:rPr>
      </w:pPr>
      <w:r>
        <w:rPr>
          <w:rFonts w:hint="eastAsia" w:ascii="黑体" w:hAnsi="黑体" w:eastAsia="黑体"/>
          <w:bCs/>
          <w:sz w:val="32"/>
          <w:szCs w:val="32"/>
          <w:lang w:eastAsia="zh-CN"/>
        </w:rPr>
        <w:t>附件</w:t>
      </w:r>
      <w:r>
        <w:rPr>
          <w:rFonts w:hint="eastAsia" w:ascii="黑体" w:hAnsi="黑体" w:eastAsia="黑体"/>
          <w:bCs/>
          <w:sz w:val="32"/>
          <w:szCs w:val="32"/>
          <w:lang w:val="en-US" w:eastAsia="zh-CN"/>
        </w:rPr>
        <w:t>2</w:t>
      </w:r>
    </w:p>
    <w:p>
      <w:pPr>
        <w:numPr>
          <w:ilvl w:val="0"/>
          <w:numId w:val="0"/>
        </w:numPr>
        <w:spacing w:line="600" w:lineRule="exact"/>
        <w:ind w:leftChars="660"/>
        <w:rPr>
          <w:rFonts w:hint="eastAsia" w:ascii="黑体" w:hAnsi="黑体" w:eastAsia="黑体" w:cs="黑体"/>
          <w:bCs/>
          <w:sz w:val="32"/>
          <w:szCs w:val="32"/>
          <w:lang w:val="en-US" w:eastAsia="zh-CN"/>
        </w:rPr>
      </w:pPr>
      <w:r>
        <w:rPr>
          <w:rFonts w:hint="eastAsia" w:ascii="黑体" w:hAnsi="黑体" w:eastAsia="黑体" w:cs="黑体"/>
          <w:b/>
          <w:i w:val="0"/>
          <w:color w:val="000000"/>
          <w:kern w:val="0"/>
          <w:sz w:val="32"/>
          <w:szCs w:val="32"/>
          <w:u w:val="none"/>
          <w:lang w:val="en-US" w:eastAsia="zh-CN" w:bidi="ar"/>
        </w:rPr>
        <w:t>年度报告管理系统登录账号和密码</w:t>
      </w:r>
    </w:p>
    <w:tbl>
      <w:tblPr>
        <w:tblStyle w:val="5"/>
        <w:tblpPr w:leftFromText="180" w:rightFromText="180" w:vertAnchor="text" w:horzAnchor="page" w:tblpX="1412" w:tblpY="749"/>
        <w:tblOverlap w:val="never"/>
        <w:tblW w:w="8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0"/>
        <w:gridCol w:w="3171"/>
        <w:gridCol w:w="2680"/>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账号</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名称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福州墨尔本理工职业学院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4135016411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泉州工程职业技术学院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4135014503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4135014490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泉州幼儿师范高等专科学校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4135014331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厦门安防科技职业学院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4135014257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泉州轻工职业学院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4135014232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泉州海洋职业学院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4135014231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漳州卫生职业学院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武夷山职业学院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厦门东海职业技术学院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厦门南洋职业学院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漳州城市职业学院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4135014110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福建体育职业技术学院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4135014060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厦门软件职业技术学院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4135014059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厦门兴才职业技术学院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福州软件职业技术学院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三明医学科技职业学院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泉州工艺美术职业学院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厦门城市职业学院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福建幼儿师范高等专科学校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福建艺术职业学院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福建生物工程职业技术学院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4135013969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湄洲湾职业技术学院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福建对外经济贸易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64" w:firstLineChars="40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泉州经贸职业技术学院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福州科技职业技术学院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厦门华天涉外职业技术学院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厦门演艺职业学院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福州黎明职业技术学院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闽北职业技术学院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福建警官职业学院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4135013733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泉州理工职业学院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4135012928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泉州华光职业学院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4135012927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泉州纺织服装职业学院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福州英华职业学院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4135012708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泉州医学高等专科学校</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福建卫生职业技术学院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福建农业职业技术学院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厦门海洋职业技术学院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福建电力职业技术学院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福建水利电力职业技术学院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福建信息职业技术学院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福建林业职业技术学院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4135012625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4135011502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福建华南女子职业学院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黎明职业大学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闽西职业技术学院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漳州职业技术学院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福建船政交通职业学院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4135010866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福建农林大学金山学院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4135014046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4135013773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泉州信息工程学院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福建江夏学院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福州外语外贸学院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4135013762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福建师范大学协和学院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集美大学诚毅学院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福州大学至诚学院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4135013470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厦门大学嘉庚学院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4135013469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阳光学院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4135013468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4135013115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福建农林大学东方学院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4135012993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福建师范大学闽南科技学院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4135012992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4135012710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厦门华厦学院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4135012709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厦门医学院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4135012631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仰恩大学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4135011784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莆田学院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福建警察学院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4135011495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福建商学院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三明学院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4135011311</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厦门理工学院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4135011062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闽南师范大学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4135010402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泉州师范学院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宁德师范学院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武夷学院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4135010397</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闽江学院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4135010395</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福建师范大学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4135010394</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福建中医药大学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4135010393</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福建医科大学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集美大学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4135010390</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福建农林大学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4135010389</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福建工程学院</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4135010388</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福州大学</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4135010386</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fj2019</w:t>
            </w:r>
          </w:p>
        </w:tc>
      </w:tr>
    </w:tbl>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hint="eastAsia" w:ascii="黑体" w:hAnsi="黑体" w:eastAsia="黑体"/>
          <w:bCs/>
          <w:sz w:val="32"/>
          <w:szCs w:val="32"/>
        </w:rPr>
      </w:pPr>
    </w:p>
    <w:p>
      <w:pPr>
        <w:rPr>
          <w:rFonts w:ascii="方正小标宋简体" w:eastAsia="方正小标宋简体"/>
          <w:b/>
          <w:sz w:val="44"/>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jc w:val="center"/>
        <w:rPr>
          <w:rFonts w:ascii="方正小标宋简体" w:eastAsia="方正小标宋简体"/>
          <w:b/>
          <w:sz w:val="44"/>
        </w:rPr>
      </w:pPr>
      <w:r>
        <w:rPr>
          <w:rFonts w:hint="eastAsia" w:ascii="方正小标宋简体" w:eastAsia="方正小标宋简体"/>
          <w:b/>
          <w:sz w:val="44"/>
        </w:rPr>
        <w:t>高校教学实验室安全工作年度报告</w:t>
      </w:r>
    </w:p>
    <w:p>
      <w:pPr>
        <w:jc w:val="center"/>
        <w:rPr>
          <w:rFonts w:eastAsia="楷体_GB2312"/>
          <w:sz w:val="28"/>
        </w:rPr>
      </w:pPr>
      <w:r>
        <w:rPr>
          <w:rFonts w:eastAsia="楷体_GB2312"/>
          <w:sz w:val="28"/>
        </w:rPr>
        <w:t>（20</w:t>
      </w:r>
      <w:r>
        <w:rPr>
          <w:rFonts w:hint="eastAsia" w:eastAsia="楷体_GB2312"/>
          <w:sz w:val="28"/>
          <w:lang w:val="en-US" w:eastAsia="zh-CN"/>
        </w:rPr>
        <w:t>18</w:t>
      </w:r>
      <w:r>
        <w:rPr>
          <w:rFonts w:hint="eastAsia" w:eastAsia="楷体_GB2312"/>
          <w:sz w:val="28"/>
        </w:rPr>
        <w:t xml:space="preserve"> </w:t>
      </w:r>
      <w:r>
        <w:rPr>
          <w:rFonts w:eastAsia="楷体_GB2312"/>
          <w:sz w:val="28"/>
        </w:rPr>
        <w:t>年1月——20</w:t>
      </w:r>
      <w:r>
        <w:rPr>
          <w:rFonts w:hint="eastAsia" w:eastAsia="楷体_GB2312"/>
          <w:sz w:val="28"/>
          <w:lang w:val="en-US" w:eastAsia="zh-CN"/>
        </w:rPr>
        <w:t>18</w:t>
      </w:r>
      <w:r>
        <w:rPr>
          <w:rFonts w:eastAsia="楷体_GB2312"/>
          <w:sz w:val="28"/>
        </w:rPr>
        <w:t>年12月）</w:t>
      </w:r>
    </w:p>
    <w:p>
      <w:pPr>
        <w:rPr>
          <w:rFonts w:eastAsia="楷体_GB2312"/>
          <w:sz w:val="28"/>
        </w:rPr>
      </w:pPr>
    </w:p>
    <w:p>
      <w:pPr>
        <w:rPr>
          <w:rFonts w:eastAsia="楷体_GB2312"/>
          <w:b/>
          <w:sz w:val="28"/>
        </w:rPr>
      </w:pPr>
    </w:p>
    <w:p>
      <w:pPr>
        <w:spacing w:before="120" w:after="120" w:line="440" w:lineRule="exact"/>
        <w:rPr>
          <w:rFonts w:ascii="仿宋" w:hAnsi="仿宋" w:eastAsia="仿宋"/>
          <w:sz w:val="28"/>
        </w:rPr>
      </w:pPr>
      <w:r>
        <w:rPr>
          <w:rFonts w:hint="eastAsia" w:ascii="仿宋" w:hAnsi="仿宋" w:eastAsia="仿宋"/>
          <w:sz w:val="28"/>
        </w:rPr>
        <w:t>学校</w:t>
      </w:r>
      <w:r>
        <w:rPr>
          <w:rFonts w:ascii="仿宋" w:hAnsi="仿宋" w:eastAsia="仿宋"/>
          <w:sz w:val="28"/>
        </w:rPr>
        <w:t>名称：</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部门负责人</w:t>
      </w:r>
      <w:r>
        <w:rPr>
          <w:rFonts w:hint="eastAsia" w:ascii="仿宋" w:hAnsi="仿宋" w:eastAsia="仿宋"/>
          <w:sz w:val="28"/>
        </w:rPr>
        <w:t>：</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部门联系人/联系电话：</w:t>
      </w:r>
    </w:p>
    <w:p>
      <w:pPr>
        <w:spacing w:before="120" w:after="120" w:line="440" w:lineRule="exact"/>
        <w:rPr>
          <w:rFonts w:ascii="仿宋" w:hAnsi="仿宋" w:eastAsia="仿宋"/>
          <w:sz w:val="28"/>
        </w:rPr>
      </w:pPr>
      <w:r>
        <w:rPr>
          <w:rFonts w:ascii="仿宋" w:hAnsi="仿宋" w:eastAsia="仿宋"/>
          <w:sz w:val="28"/>
        </w:rPr>
        <w:t>教学实验室安全管理</w:t>
      </w:r>
      <w:r>
        <w:rPr>
          <w:rFonts w:hint="eastAsia" w:ascii="仿宋" w:hAnsi="仿宋" w:eastAsia="仿宋"/>
          <w:sz w:val="28"/>
        </w:rPr>
        <w:t>职能</w:t>
      </w:r>
      <w:r>
        <w:rPr>
          <w:rFonts w:ascii="仿宋" w:hAnsi="仿宋" w:eastAsia="仿宋"/>
          <w:sz w:val="28"/>
        </w:rPr>
        <w:t>部门联系人</w:t>
      </w:r>
      <w:r>
        <w:rPr>
          <w:rFonts w:hint="eastAsia" w:ascii="仿宋" w:hAnsi="仿宋" w:eastAsia="仿宋"/>
          <w:sz w:val="28"/>
        </w:rPr>
        <w:t>电子邮箱</w:t>
      </w:r>
      <w:r>
        <w:rPr>
          <w:rFonts w:ascii="仿宋" w:hAnsi="仿宋" w:eastAsia="仿宋"/>
          <w:sz w:val="28"/>
        </w:rPr>
        <w:t>：</w:t>
      </w: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spacing w:before="120" w:after="120" w:line="440" w:lineRule="exact"/>
        <w:rPr>
          <w:rFonts w:eastAsia="楷体_GB2312"/>
          <w:b/>
          <w:sz w:val="28"/>
        </w:rPr>
      </w:pPr>
    </w:p>
    <w:p>
      <w:pPr>
        <w:jc w:val="center"/>
        <w:rPr>
          <w:rFonts w:eastAsia="楷体_GB2312"/>
          <w:sz w:val="28"/>
        </w:rPr>
      </w:pPr>
    </w:p>
    <w:p>
      <w:pPr>
        <w:jc w:val="center"/>
        <w:rPr>
          <w:rFonts w:eastAsia="楷体_GB2312"/>
          <w:sz w:val="28"/>
        </w:rPr>
      </w:pPr>
      <w:r>
        <w:rPr>
          <w:rFonts w:hint="eastAsia" w:eastAsia="楷体_GB2312"/>
          <w:sz w:val="28"/>
          <w:lang w:val="en-US" w:eastAsia="zh-CN"/>
        </w:rPr>
        <w:t xml:space="preserve">                               </w:t>
      </w:r>
      <w:r>
        <w:rPr>
          <w:rFonts w:eastAsia="楷体_GB2312"/>
          <w:sz w:val="28"/>
        </w:rPr>
        <w:t>年</w:t>
      </w:r>
      <w:r>
        <w:rPr>
          <w:rFonts w:hint="eastAsia" w:eastAsia="楷体_GB2312"/>
          <w:sz w:val="28"/>
        </w:rPr>
        <w:t xml:space="preserve">   </w:t>
      </w:r>
      <w:r>
        <w:rPr>
          <w:rFonts w:eastAsia="楷体_GB2312"/>
          <w:sz w:val="28"/>
        </w:rPr>
        <w:t>月</w:t>
      </w:r>
      <w:r>
        <w:rPr>
          <w:rFonts w:hint="eastAsia" w:eastAsia="楷体_GB2312"/>
          <w:sz w:val="28"/>
        </w:rPr>
        <w:t xml:space="preserve">  </w:t>
      </w:r>
      <w:r>
        <w:rPr>
          <w:rFonts w:eastAsia="楷体_GB2312"/>
          <w:sz w:val="28"/>
        </w:rPr>
        <w:t>日填报</w:t>
      </w:r>
    </w:p>
    <w:p>
      <w:pPr>
        <w:widowControl/>
        <w:jc w:val="left"/>
        <w:rPr>
          <w:rFonts w:eastAsia="楷体_GB2312"/>
          <w:sz w:val="28"/>
        </w:rPr>
      </w:pPr>
      <w:r>
        <w:rPr>
          <w:rFonts w:eastAsia="楷体_GB2312"/>
          <w:sz w:val="28"/>
        </w:rPr>
        <w:br w:type="page"/>
      </w:r>
    </w:p>
    <w:p>
      <w:pPr>
        <w:jc w:val="center"/>
        <w:rPr>
          <w:rFonts w:eastAsia="楷体_GB2312"/>
          <w:sz w:val="28"/>
        </w:rPr>
      </w:pPr>
    </w:p>
    <w:p>
      <w:pPr>
        <w:ind w:right="-90"/>
        <w:jc w:val="center"/>
        <w:rPr>
          <w:rFonts w:ascii="黑体" w:hAnsi="黑体" w:eastAsia="黑体" w:cs="仿宋_GB2312"/>
          <w:bCs/>
          <w:sz w:val="32"/>
          <w:szCs w:val="32"/>
        </w:rPr>
      </w:pPr>
      <w:r>
        <w:rPr>
          <w:rFonts w:hint="eastAsia" w:ascii="黑体" w:hAnsi="黑体" w:eastAsia="黑体"/>
          <w:sz w:val="32"/>
          <w:szCs w:val="32"/>
        </w:rPr>
        <w:t xml:space="preserve">第一部分  </w:t>
      </w:r>
      <w:r>
        <w:rPr>
          <w:rFonts w:hint="eastAsia" w:ascii="黑体" w:hAnsi="黑体" w:eastAsia="黑体" w:cs="黑体"/>
          <w:bCs/>
          <w:sz w:val="32"/>
          <w:szCs w:val="32"/>
        </w:rPr>
        <w:t>年度报告编写提纲</w:t>
      </w:r>
      <w:r>
        <w:rPr>
          <w:rFonts w:hint="eastAsia" w:ascii="黑体" w:hAnsi="黑体" w:eastAsia="黑体" w:cs="仿宋_GB2312"/>
          <w:bCs/>
          <w:sz w:val="32"/>
          <w:szCs w:val="32"/>
        </w:rPr>
        <w:t>（限</w:t>
      </w:r>
      <w:r>
        <w:rPr>
          <w:rFonts w:hint="eastAsia" w:ascii="黑体" w:hAnsi="黑体" w:eastAsia="黑体"/>
          <w:bCs/>
          <w:sz w:val="32"/>
          <w:szCs w:val="32"/>
        </w:rPr>
        <w:t>5000</w:t>
      </w:r>
      <w:r>
        <w:rPr>
          <w:rFonts w:hint="eastAsia" w:ascii="黑体" w:hAnsi="黑体" w:eastAsia="黑体" w:cs="仿宋_GB2312"/>
          <w:bCs/>
          <w:sz w:val="32"/>
          <w:szCs w:val="32"/>
        </w:rPr>
        <w:t>字以内）</w:t>
      </w:r>
    </w:p>
    <w:p>
      <w:pPr>
        <w:spacing w:line="600" w:lineRule="exact"/>
        <w:ind w:right="-90"/>
        <w:jc w:val="center"/>
        <w:rPr>
          <w:rFonts w:ascii="仿宋_GB2312" w:eastAsia="仿宋_GB2312" w:cs="仿宋_GB2312"/>
          <w:bCs/>
          <w:sz w:val="28"/>
          <w:szCs w:val="28"/>
        </w:rPr>
      </w:pP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一、教学实验室发展和安全工作基本状况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（一）教学实验室基本情况。</w:t>
      </w:r>
    </w:p>
    <w:p>
      <w:pPr>
        <w:spacing w:line="600" w:lineRule="exact"/>
        <w:ind w:firstLine="552" w:firstLineChars="200"/>
        <w:rPr>
          <w:rFonts w:ascii="仿宋" w:hAnsi="仿宋" w:eastAsia="仿宋" w:cs="仿宋_GB2312"/>
          <w:sz w:val="28"/>
          <w:szCs w:val="28"/>
        </w:rPr>
      </w:pPr>
      <w:r>
        <w:rPr>
          <w:rFonts w:hint="eastAsia" w:ascii="仿宋" w:hAnsi="仿宋" w:eastAsia="仿宋" w:cs="仿宋_GB2312"/>
          <w:sz w:val="28"/>
          <w:szCs w:val="28"/>
        </w:rPr>
        <w:t>简要描述本校教学实验室发展基本情况（含教学实验室数量、面积、仪器设备、人员、教学任务等）。</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（二）教学实验室安全工作基本情况。</w:t>
      </w:r>
    </w:p>
    <w:p>
      <w:pPr>
        <w:spacing w:line="600" w:lineRule="exact"/>
        <w:ind w:firstLine="552" w:firstLineChars="200"/>
        <w:rPr>
          <w:rFonts w:ascii="仿宋" w:hAnsi="仿宋" w:eastAsia="仿宋" w:cs="仿宋_GB2312"/>
          <w:sz w:val="28"/>
          <w:szCs w:val="28"/>
        </w:rPr>
      </w:pPr>
      <w:r>
        <w:rPr>
          <w:rFonts w:hint="eastAsia" w:ascii="仿宋" w:hAnsi="仿宋" w:eastAsia="仿宋" w:cs="仿宋_GB2312"/>
          <w:sz w:val="28"/>
          <w:szCs w:val="28"/>
        </w:rPr>
        <w:t>简要说明本年度所属高校是否发生安全责任事故。如果发生，请说明发生安全责任事故的高校名称、事故性质、事故情况等。</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二、教学实验室安全责任体系和运行机制建设</w:t>
      </w:r>
      <w:r>
        <w:rPr>
          <w:rFonts w:ascii="黑体" w:hAnsi="黑体" w:eastAsia="黑体" w:cs="仿宋_GB2312"/>
          <w:sz w:val="28"/>
          <w:szCs w:val="28"/>
        </w:rPr>
        <w:t>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w:t>
      </w:r>
      <w:r>
        <w:rPr>
          <w:rFonts w:ascii="楷体" w:hAnsi="楷体" w:eastAsia="楷体" w:cs="仿宋_GB2312"/>
          <w:sz w:val="28"/>
          <w:szCs w:val="28"/>
        </w:rPr>
        <w:t>实验室安全责任体系</w:t>
      </w:r>
      <w:r>
        <w:rPr>
          <w:rFonts w:hint="eastAsia" w:ascii="楷体" w:hAnsi="楷体" w:eastAsia="楷体" w:cs="仿宋_GB2312"/>
          <w:sz w:val="28"/>
          <w:szCs w:val="28"/>
        </w:rPr>
        <w:t>建设与运行</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w:t>
      </w:r>
      <w:r>
        <w:rPr>
          <w:rFonts w:ascii="楷体" w:hAnsi="楷体" w:eastAsia="楷体" w:cs="仿宋_GB2312"/>
          <w:sz w:val="28"/>
          <w:szCs w:val="28"/>
        </w:rPr>
        <w:t>教学实验室安全</w:t>
      </w:r>
      <w:r>
        <w:rPr>
          <w:rFonts w:hint="eastAsia" w:ascii="楷体" w:hAnsi="楷体" w:eastAsia="楷体" w:cs="仿宋_GB2312"/>
          <w:sz w:val="28"/>
          <w:szCs w:val="28"/>
        </w:rPr>
        <w:t>运行机制建设与运行</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w:t>
      </w:r>
      <w:r>
        <w:rPr>
          <w:rFonts w:ascii="楷体" w:hAnsi="楷体" w:eastAsia="楷体" w:cs="仿宋_GB2312"/>
          <w:sz w:val="28"/>
          <w:szCs w:val="28"/>
        </w:rPr>
        <w:t>三</w:t>
      </w:r>
      <w:r>
        <w:rPr>
          <w:rFonts w:hint="eastAsia" w:ascii="楷体" w:hAnsi="楷体" w:eastAsia="楷体" w:cs="仿宋_GB2312"/>
          <w:sz w:val="28"/>
          <w:szCs w:val="28"/>
        </w:rPr>
        <w:t>）教学实验室安全工作经费投入情况。</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三、</w:t>
      </w:r>
      <w:r>
        <w:rPr>
          <w:rFonts w:ascii="黑体" w:hAnsi="黑体" w:eastAsia="黑体" w:cs="仿宋_GB2312"/>
          <w:sz w:val="28"/>
          <w:szCs w:val="28"/>
        </w:rPr>
        <w:t>教学实验室安全</w:t>
      </w:r>
      <w:r>
        <w:rPr>
          <w:rFonts w:hint="eastAsia" w:ascii="黑体" w:hAnsi="黑体" w:eastAsia="黑体" w:cs="仿宋_GB2312"/>
          <w:sz w:val="28"/>
          <w:szCs w:val="28"/>
        </w:rPr>
        <w:t>宣传教育</w:t>
      </w:r>
      <w:r>
        <w:rPr>
          <w:rFonts w:ascii="黑体" w:hAnsi="黑体" w:eastAsia="黑体" w:cs="仿宋_GB2312"/>
          <w:sz w:val="28"/>
          <w:szCs w:val="28"/>
        </w:rPr>
        <w:t>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（一）教学实验室安全宣传教育开展情况。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（二）教学实验室安全准入制度建设与运行情况，安全教育课程建设情况等。</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四、教学实验室安全专项检查情况</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五、</w:t>
      </w:r>
      <w:r>
        <w:rPr>
          <w:rFonts w:ascii="黑体" w:hAnsi="黑体" w:eastAsia="黑体" w:cs="仿宋_GB2312"/>
          <w:sz w:val="28"/>
          <w:szCs w:val="28"/>
        </w:rPr>
        <w:t>教学实验室安全应急能力建设情况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教学实验室安全应急工作涉及</w:t>
      </w:r>
      <w:r>
        <w:rPr>
          <w:rFonts w:ascii="楷体" w:hAnsi="楷体" w:eastAsia="楷体" w:cs="仿宋_GB2312"/>
          <w:sz w:val="28"/>
          <w:szCs w:val="28"/>
        </w:rPr>
        <w:t>的</w:t>
      </w:r>
      <w:r>
        <w:rPr>
          <w:rFonts w:hint="eastAsia" w:ascii="楷体" w:hAnsi="楷体" w:eastAsia="楷体" w:cs="仿宋_GB2312"/>
          <w:sz w:val="28"/>
          <w:szCs w:val="28"/>
        </w:rPr>
        <w:t>预案管理、应急演练、指挥协调、遇险处理、事故救援、整改督查等工作</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六、</w:t>
      </w:r>
      <w:r>
        <w:rPr>
          <w:rFonts w:ascii="黑体" w:hAnsi="黑体" w:eastAsia="黑体" w:cs="仿宋_GB2312"/>
          <w:sz w:val="28"/>
          <w:szCs w:val="28"/>
        </w:rPr>
        <w:t>教学实验室安全工作信息化建设情况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（一）教学实验室信息化资源、平台建设情况。</w:t>
      </w:r>
    </w:p>
    <w:p>
      <w:pPr>
        <w:spacing w:line="600" w:lineRule="exact"/>
        <w:ind w:firstLine="552" w:firstLineChars="200"/>
        <w:rPr>
          <w:rFonts w:ascii="楷体" w:hAnsi="楷体" w:eastAsia="楷体" w:cs="仿宋_GB2312"/>
          <w:sz w:val="28"/>
          <w:szCs w:val="28"/>
        </w:rPr>
      </w:pPr>
      <w:r>
        <w:rPr>
          <w:rFonts w:hint="eastAsia" w:ascii="楷体" w:hAnsi="楷体" w:eastAsia="楷体" w:cs="仿宋_GB2312"/>
          <w:sz w:val="28"/>
          <w:szCs w:val="28"/>
        </w:rPr>
        <w:t>（二）信息技术与安全工作的融合</w:t>
      </w:r>
      <w:r>
        <w:rPr>
          <w:rFonts w:ascii="楷体" w:hAnsi="楷体" w:eastAsia="楷体" w:cs="仿宋_GB2312"/>
          <w:sz w:val="28"/>
          <w:szCs w:val="28"/>
        </w:rPr>
        <w:t>情况</w:t>
      </w:r>
      <w:r>
        <w:rPr>
          <w:rFonts w:hint="eastAsia" w:ascii="楷体" w:hAnsi="楷体" w:eastAsia="楷体" w:cs="仿宋_GB2312"/>
          <w:sz w:val="28"/>
          <w:szCs w:val="28"/>
        </w:rPr>
        <w:t>。</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七、</w:t>
      </w:r>
      <w:r>
        <w:rPr>
          <w:rFonts w:ascii="黑体" w:hAnsi="黑体" w:eastAsia="黑体" w:cs="仿宋_GB2312"/>
          <w:sz w:val="28"/>
          <w:szCs w:val="28"/>
        </w:rPr>
        <w:t>教学实验室安全工作</w:t>
      </w:r>
      <w:r>
        <w:rPr>
          <w:rFonts w:hint="eastAsia" w:ascii="黑体" w:hAnsi="黑体" w:eastAsia="黑体" w:cs="仿宋_GB2312"/>
          <w:sz w:val="28"/>
          <w:szCs w:val="28"/>
        </w:rPr>
        <w:t>存在的主要问题</w:t>
      </w:r>
    </w:p>
    <w:p>
      <w:pPr>
        <w:spacing w:line="600" w:lineRule="exact"/>
        <w:ind w:firstLine="552" w:firstLineChars="200"/>
        <w:rPr>
          <w:rFonts w:ascii="黑体" w:hAnsi="黑体" w:eastAsia="黑体" w:cs="仿宋_GB2312"/>
          <w:sz w:val="28"/>
          <w:szCs w:val="28"/>
        </w:rPr>
      </w:pPr>
      <w:r>
        <w:rPr>
          <w:rFonts w:hint="eastAsia" w:ascii="黑体" w:hAnsi="黑体" w:eastAsia="黑体" w:cs="仿宋_GB2312"/>
          <w:sz w:val="28"/>
          <w:szCs w:val="28"/>
        </w:rPr>
        <w:t>八、教学实验室安全工作的典型经验</w:t>
      </w:r>
    </w:p>
    <w:p>
      <w:pPr>
        <w:spacing w:line="600" w:lineRule="exact"/>
        <w:ind w:firstLine="552" w:firstLineChars="200"/>
        <w:rPr>
          <w:rFonts w:ascii="黑体" w:hAnsi="黑体" w:eastAsia="黑体" w:cs="仿宋_GB2312"/>
          <w:sz w:val="28"/>
          <w:szCs w:val="28"/>
        </w:rPr>
      </w:pPr>
    </w:p>
    <w:p>
      <w:pPr>
        <w:spacing w:line="600" w:lineRule="exact"/>
        <w:ind w:firstLine="552" w:firstLineChars="200"/>
        <w:rPr>
          <w:rFonts w:ascii="楷体" w:hAnsi="楷体" w:eastAsia="楷体" w:cs="仿宋_GB2312"/>
          <w:sz w:val="28"/>
          <w:szCs w:val="28"/>
        </w:rPr>
      </w:pPr>
      <w:r>
        <w:rPr>
          <w:rFonts w:hint="eastAsia" w:ascii="黑体" w:hAnsi="黑体" w:eastAsia="黑体" w:cs="仿宋_GB2312"/>
          <w:sz w:val="28"/>
          <w:szCs w:val="28"/>
        </w:rPr>
        <w:t>注意事项及说明：</w:t>
      </w:r>
      <w:r>
        <w:rPr>
          <w:rFonts w:hint="eastAsia" w:ascii="楷体" w:hAnsi="楷体" w:eastAsia="楷体" w:cs="仿宋_GB2312"/>
          <w:sz w:val="28"/>
          <w:szCs w:val="28"/>
        </w:rPr>
        <w:t xml:space="preserve">文中内容必须客观真实，避免使用“国内领先” </w:t>
      </w:r>
      <w:bookmarkStart w:id="0" w:name="_GoBack"/>
      <w:bookmarkEnd w:id="0"/>
      <w:r>
        <w:rPr>
          <w:rFonts w:hint="eastAsia" w:ascii="楷体" w:hAnsi="楷体" w:eastAsia="楷体" w:cs="仿宋_GB2312"/>
          <w:sz w:val="28"/>
          <w:szCs w:val="28"/>
        </w:rPr>
        <w:t>“国际一流”等词。</w:t>
      </w: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spacing w:line="600" w:lineRule="exact"/>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632" w:firstLineChars="200"/>
        <w:rPr>
          <w:rFonts w:ascii="仿宋" w:hAnsi="仿宋" w:eastAsia="仿宋" w:cs="仿宋_GB2312"/>
          <w:sz w:val="32"/>
          <w:szCs w:val="32"/>
        </w:rPr>
      </w:pPr>
    </w:p>
    <w:p>
      <w:pPr>
        <w:ind w:firstLine="3792" w:firstLineChars="1200"/>
        <w:jc w:val="both"/>
        <w:rPr>
          <w:rFonts w:ascii="黑体" w:hAnsi="黑体" w:eastAsia="黑体"/>
          <w:sz w:val="32"/>
          <w:szCs w:val="32"/>
        </w:rPr>
      </w:pPr>
      <w:r>
        <w:rPr>
          <w:rFonts w:hint="eastAsia" w:ascii="黑体" w:hAnsi="黑体" w:eastAsia="黑体"/>
          <w:sz w:val="32"/>
          <w:szCs w:val="32"/>
        </w:rPr>
        <w:t>第二部分</w:t>
      </w:r>
    </w:p>
    <w:p>
      <w:pPr>
        <w:ind w:firstLine="632" w:firstLineChars="200"/>
        <w:jc w:val="center"/>
        <w:rPr>
          <w:rFonts w:ascii="黑体" w:hAnsi="黑体" w:eastAsia="黑体"/>
          <w:sz w:val="32"/>
          <w:szCs w:val="32"/>
        </w:rPr>
      </w:pPr>
      <w:r>
        <w:rPr>
          <w:rFonts w:hint="eastAsia" w:ascii="黑体" w:hAnsi="黑体" w:eastAsia="黑体"/>
          <w:sz w:val="32"/>
          <w:szCs w:val="32"/>
        </w:rPr>
        <w:t>高校教学实验室安全工作情况统计表</w:t>
      </w:r>
    </w:p>
    <w:p>
      <w:pPr>
        <w:jc w:val="center"/>
        <w:rPr>
          <w:rFonts w:ascii="黑体" w:hAnsi="黑体" w:eastAsia="黑体"/>
          <w:b/>
          <w:bCs/>
          <w:sz w:val="32"/>
          <w:szCs w:val="32"/>
        </w:rPr>
      </w:pPr>
      <w:r>
        <w:rPr>
          <w:rFonts w:hint="eastAsia" w:ascii="楷体" w:hAnsi="楷体" w:eastAsia="楷体" w:cs="仿宋_GB2312"/>
          <w:b/>
          <w:bCs/>
          <w:w w:val="90"/>
          <w:sz w:val="28"/>
          <w:szCs w:val="28"/>
        </w:rPr>
        <w:t>（</w:t>
      </w:r>
      <w:r>
        <w:rPr>
          <w:rFonts w:hint="eastAsia" w:ascii="楷体" w:hAnsi="楷体" w:eastAsia="楷体" w:cs="仿宋_GB2312"/>
          <w:w w:val="90"/>
          <w:sz w:val="28"/>
          <w:szCs w:val="28"/>
        </w:rPr>
        <w:t>数据采集时间为每年</w:t>
      </w:r>
      <w:r>
        <w:rPr>
          <w:rFonts w:hint="eastAsia" w:ascii="楷体" w:hAnsi="楷体" w:eastAsia="楷体"/>
          <w:w w:val="90"/>
          <w:sz w:val="28"/>
          <w:szCs w:val="28"/>
        </w:rPr>
        <w:t>1</w:t>
      </w:r>
      <w:r>
        <w:rPr>
          <w:rFonts w:hint="eastAsia" w:ascii="楷体" w:hAnsi="楷体" w:eastAsia="楷体" w:cs="仿宋_GB2312"/>
          <w:w w:val="90"/>
          <w:sz w:val="28"/>
          <w:szCs w:val="28"/>
        </w:rPr>
        <w:t>月</w:t>
      </w:r>
      <w:r>
        <w:rPr>
          <w:rFonts w:hint="eastAsia" w:ascii="楷体" w:hAnsi="楷体" w:eastAsia="楷体"/>
          <w:w w:val="90"/>
          <w:sz w:val="28"/>
          <w:szCs w:val="28"/>
        </w:rPr>
        <w:t>1</w:t>
      </w:r>
      <w:r>
        <w:rPr>
          <w:rFonts w:hint="eastAsia" w:ascii="楷体" w:hAnsi="楷体" w:eastAsia="楷体" w:cs="仿宋_GB2312"/>
          <w:w w:val="90"/>
          <w:sz w:val="28"/>
          <w:szCs w:val="28"/>
        </w:rPr>
        <w:t>日至</w:t>
      </w:r>
      <w:r>
        <w:rPr>
          <w:rFonts w:hint="eastAsia" w:ascii="楷体" w:hAnsi="楷体" w:eastAsia="楷体"/>
          <w:w w:val="90"/>
          <w:sz w:val="28"/>
          <w:szCs w:val="28"/>
        </w:rPr>
        <w:t>12</w:t>
      </w:r>
      <w:r>
        <w:rPr>
          <w:rFonts w:hint="eastAsia" w:ascii="楷体" w:hAnsi="楷体" w:eastAsia="楷体" w:cs="仿宋_GB2312"/>
          <w:w w:val="90"/>
          <w:sz w:val="28"/>
          <w:szCs w:val="28"/>
        </w:rPr>
        <w:t>月</w:t>
      </w:r>
      <w:r>
        <w:rPr>
          <w:rFonts w:hint="eastAsia" w:ascii="楷体" w:hAnsi="楷体" w:eastAsia="楷体"/>
          <w:w w:val="90"/>
          <w:sz w:val="28"/>
          <w:szCs w:val="28"/>
        </w:rPr>
        <w:t>31</w:t>
      </w:r>
      <w:r>
        <w:rPr>
          <w:rFonts w:hint="eastAsia" w:ascii="楷体" w:hAnsi="楷体" w:eastAsia="楷体" w:cs="仿宋_GB2312"/>
          <w:w w:val="90"/>
          <w:sz w:val="28"/>
          <w:szCs w:val="28"/>
        </w:rPr>
        <w:t>日</w:t>
      </w:r>
      <w:r>
        <w:rPr>
          <w:rFonts w:hint="eastAsia" w:ascii="楷体" w:hAnsi="楷体" w:eastAsia="楷体" w:cs="仿宋_GB2312"/>
          <w:b/>
          <w:bCs/>
          <w:w w:val="90"/>
          <w:sz w:val="28"/>
          <w:szCs w:val="28"/>
        </w:rPr>
        <w:t>）</w:t>
      </w:r>
    </w:p>
    <w:p>
      <w:pPr>
        <w:spacing w:line="520" w:lineRule="exact"/>
        <w:ind w:firstLine="632" w:firstLineChars="200"/>
        <w:rPr>
          <w:rFonts w:ascii="黑体" w:hAnsi="黑体" w:eastAsia="黑体"/>
          <w:bCs/>
          <w:sz w:val="32"/>
          <w:szCs w:val="32"/>
        </w:rPr>
      </w:pPr>
      <w:r>
        <w:rPr>
          <w:rFonts w:hint="eastAsia" w:ascii="黑体" w:hAnsi="黑体" w:eastAsia="黑体"/>
          <w:bCs/>
          <w:sz w:val="32"/>
          <w:szCs w:val="32"/>
        </w:rPr>
        <w:t>一、</w:t>
      </w:r>
      <w:r>
        <w:rPr>
          <w:rFonts w:ascii="黑体" w:hAnsi="黑体" w:eastAsia="黑体"/>
          <w:bCs/>
          <w:sz w:val="32"/>
          <w:szCs w:val="32"/>
        </w:rPr>
        <w:t>教学实验室安全工作</w:t>
      </w:r>
      <w:r>
        <w:rPr>
          <w:rFonts w:hint="eastAsia" w:ascii="黑体" w:hAnsi="黑体" w:eastAsia="黑体"/>
          <w:bCs/>
          <w:sz w:val="32"/>
          <w:szCs w:val="32"/>
        </w:rPr>
        <w:t>基本情况</w:t>
      </w:r>
    </w:p>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（一）管理基本情况</w:t>
      </w:r>
    </w:p>
    <w:tbl>
      <w:tblPr>
        <w:tblStyle w:val="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65"/>
        <w:gridCol w:w="34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065" w:type="dxa"/>
          </w:tcPr>
          <w:p>
            <w:pPr>
              <w:spacing w:line="520" w:lineRule="exact"/>
              <w:jc w:val="center"/>
              <w:rPr>
                <w:rFonts w:ascii="仿宋" w:hAnsi="仿宋" w:eastAsia="仿宋"/>
                <w:bCs/>
                <w:sz w:val="28"/>
                <w:szCs w:val="28"/>
              </w:rPr>
            </w:pPr>
            <w:r>
              <w:rPr>
                <w:rFonts w:hint="eastAsia" w:ascii="仿宋" w:hAnsi="仿宋" w:eastAsia="仿宋"/>
                <w:bCs/>
                <w:sz w:val="28"/>
                <w:szCs w:val="28"/>
              </w:rPr>
              <w:t>学校名称</w:t>
            </w:r>
          </w:p>
        </w:tc>
        <w:tc>
          <w:tcPr>
            <w:tcW w:w="3457" w:type="dxa"/>
          </w:tcPr>
          <w:p>
            <w:pPr>
              <w:spacing w:line="520" w:lineRule="exact"/>
              <w:rPr>
                <w:rFonts w:ascii="黑体" w:hAnsi="黑体" w:eastAsia="黑体"/>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065" w:type="dxa"/>
          </w:tcPr>
          <w:p>
            <w:pPr>
              <w:spacing w:line="520" w:lineRule="exact"/>
              <w:jc w:val="center"/>
              <w:rPr>
                <w:rFonts w:ascii="仿宋" w:hAnsi="仿宋" w:eastAsia="仿宋"/>
                <w:bCs/>
                <w:sz w:val="28"/>
                <w:szCs w:val="28"/>
              </w:rPr>
            </w:pPr>
            <w:r>
              <w:rPr>
                <w:rFonts w:ascii="仿宋" w:hAnsi="仿宋" w:eastAsia="仿宋"/>
                <w:bCs/>
                <w:sz w:val="28"/>
                <w:szCs w:val="28"/>
              </w:rPr>
              <w:t>教学实验室</w:t>
            </w:r>
            <w:r>
              <w:rPr>
                <w:rFonts w:hint="eastAsia" w:ascii="仿宋" w:hAnsi="仿宋" w:eastAsia="仿宋"/>
                <w:bCs/>
                <w:sz w:val="28"/>
                <w:szCs w:val="28"/>
              </w:rPr>
              <w:t>数量（个）</w:t>
            </w:r>
          </w:p>
        </w:tc>
        <w:tc>
          <w:tcPr>
            <w:tcW w:w="3457" w:type="dxa"/>
          </w:tcPr>
          <w:p>
            <w:pPr>
              <w:spacing w:line="520" w:lineRule="exact"/>
              <w:rPr>
                <w:rFonts w:ascii="黑体" w:hAnsi="黑体" w:eastAsia="黑体"/>
                <w:bCs/>
                <w:sz w:val="28"/>
                <w:szCs w:val="28"/>
              </w:rPr>
            </w:pPr>
          </w:p>
        </w:tc>
      </w:tr>
    </w:tbl>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（二）教学实验室安全情况</w:t>
      </w:r>
    </w:p>
    <w:p>
      <w:pPr>
        <w:spacing w:line="520" w:lineRule="exact"/>
        <w:ind w:firstLine="632" w:firstLineChars="200"/>
        <w:rPr>
          <w:rFonts w:ascii="仿宋_GB2312" w:hAnsi="仿宋" w:eastAsia="仿宋_GB2312"/>
          <w:bCs/>
          <w:sz w:val="32"/>
          <w:szCs w:val="32"/>
        </w:rPr>
      </w:pPr>
      <w:r>
        <w:rPr>
          <w:rFonts w:hint="eastAsia" w:ascii="仿宋_GB2312" w:hAnsi="仿宋" w:eastAsia="仿宋_GB2312"/>
          <w:bCs/>
          <w:sz w:val="32"/>
          <w:szCs w:val="32"/>
        </w:rPr>
        <w:t>1.是否发生安全责任事故：是（），否（）。</w:t>
      </w:r>
    </w:p>
    <w:p>
      <w:pPr>
        <w:spacing w:line="520" w:lineRule="exact"/>
        <w:ind w:firstLine="632" w:firstLineChars="200"/>
        <w:rPr>
          <w:rFonts w:ascii="仿宋_GB2312" w:hAnsi="仿宋" w:eastAsia="仿宋_GB2312"/>
          <w:bCs/>
          <w:sz w:val="32"/>
          <w:szCs w:val="32"/>
        </w:rPr>
      </w:pPr>
      <w:r>
        <w:rPr>
          <w:rFonts w:hint="eastAsia" w:ascii="仿宋_GB2312" w:hAnsi="仿宋" w:eastAsia="仿宋_GB2312"/>
          <w:bCs/>
          <w:sz w:val="32"/>
          <w:szCs w:val="32"/>
        </w:rPr>
        <w:t>2.如果发生安全责任事故，请填写下表：</w:t>
      </w:r>
    </w:p>
    <w:tbl>
      <w:tblPr>
        <w:tblStyle w:val="6"/>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0"/>
        <w:gridCol w:w="1523"/>
        <w:gridCol w:w="1219"/>
        <w:gridCol w:w="1219"/>
        <w:gridCol w:w="1219"/>
        <w:gridCol w:w="1522"/>
        <w:gridCol w:w="9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序号</w:t>
            </w:r>
          </w:p>
        </w:tc>
        <w:tc>
          <w:tcPr>
            <w:tcW w:w="1523"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教学实验室名称</w:t>
            </w:r>
          </w:p>
        </w:tc>
        <w:tc>
          <w:tcPr>
            <w:tcW w:w="1219"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事故发生时间</w:t>
            </w:r>
          </w:p>
        </w:tc>
        <w:tc>
          <w:tcPr>
            <w:tcW w:w="2438" w:type="dxa"/>
            <w:gridSpan w:val="2"/>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人员伤亡情况</w:t>
            </w:r>
          </w:p>
        </w:tc>
        <w:tc>
          <w:tcPr>
            <w:tcW w:w="1522"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经济损失（万元）</w:t>
            </w:r>
          </w:p>
        </w:tc>
        <w:tc>
          <w:tcPr>
            <w:tcW w:w="960" w:type="dxa"/>
            <w:vMerge w:val="restart"/>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事故原因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jc w:val="center"/>
        </w:trPr>
        <w:tc>
          <w:tcPr>
            <w:tcW w:w="860" w:type="dxa"/>
            <w:vMerge w:val="continue"/>
            <w:vAlign w:val="center"/>
          </w:tcPr>
          <w:p>
            <w:pPr>
              <w:spacing w:line="520" w:lineRule="exact"/>
              <w:jc w:val="center"/>
              <w:rPr>
                <w:rFonts w:ascii="仿宋_GB2312" w:hAnsi="黑体" w:eastAsia="仿宋_GB2312"/>
                <w:bCs/>
                <w:sz w:val="28"/>
                <w:szCs w:val="28"/>
              </w:rPr>
            </w:pPr>
          </w:p>
        </w:tc>
        <w:tc>
          <w:tcPr>
            <w:tcW w:w="1523" w:type="dxa"/>
            <w:vMerge w:val="continue"/>
            <w:vAlign w:val="center"/>
          </w:tcPr>
          <w:p>
            <w:pPr>
              <w:spacing w:line="520" w:lineRule="exact"/>
              <w:jc w:val="center"/>
              <w:rPr>
                <w:rFonts w:ascii="仿宋_GB2312" w:hAnsi="黑体" w:eastAsia="仿宋_GB2312"/>
                <w:bCs/>
                <w:sz w:val="28"/>
                <w:szCs w:val="28"/>
              </w:rPr>
            </w:pPr>
          </w:p>
        </w:tc>
        <w:tc>
          <w:tcPr>
            <w:tcW w:w="1219" w:type="dxa"/>
            <w:vMerge w:val="continue"/>
            <w:vAlign w:val="center"/>
          </w:tcPr>
          <w:p>
            <w:pPr>
              <w:spacing w:line="520" w:lineRule="exact"/>
              <w:jc w:val="center"/>
              <w:rPr>
                <w:rFonts w:ascii="仿宋_GB2312" w:hAnsi="黑体" w:eastAsia="仿宋_GB2312"/>
                <w:bCs/>
                <w:sz w:val="28"/>
                <w:szCs w:val="28"/>
              </w:rPr>
            </w:pPr>
          </w:p>
        </w:tc>
        <w:tc>
          <w:tcPr>
            <w:tcW w:w="1219" w:type="dxa"/>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伤（人）</w:t>
            </w:r>
          </w:p>
        </w:tc>
        <w:tc>
          <w:tcPr>
            <w:tcW w:w="1219" w:type="dxa"/>
            <w:vAlign w:val="center"/>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亡（人）</w:t>
            </w:r>
          </w:p>
        </w:tc>
        <w:tc>
          <w:tcPr>
            <w:tcW w:w="1522" w:type="dxa"/>
            <w:vMerge w:val="continue"/>
            <w:vAlign w:val="center"/>
          </w:tcPr>
          <w:p>
            <w:pPr>
              <w:spacing w:line="520" w:lineRule="exact"/>
              <w:jc w:val="center"/>
              <w:rPr>
                <w:rFonts w:ascii="仿宋_GB2312" w:hAnsi="黑体" w:eastAsia="仿宋_GB2312"/>
                <w:bCs/>
                <w:sz w:val="28"/>
                <w:szCs w:val="28"/>
              </w:rPr>
            </w:pPr>
          </w:p>
        </w:tc>
        <w:tc>
          <w:tcPr>
            <w:tcW w:w="960" w:type="dxa"/>
            <w:vMerge w:val="continue"/>
            <w:vAlign w:val="center"/>
          </w:tcPr>
          <w:p>
            <w:pPr>
              <w:spacing w:line="520" w:lineRule="exact"/>
              <w:jc w:val="center"/>
              <w:rPr>
                <w:rFonts w:ascii="仿宋_GB2312" w:hAnsi="黑体" w:eastAsia="仿宋_GB2312"/>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1</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2</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0" w:type="dxa"/>
            <w:vAlign w:val="center"/>
          </w:tcPr>
          <w:p>
            <w:pPr>
              <w:spacing w:line="520" w:lineRule="exact"/>
              <w:jc w:val="center"/>
              <w:rPr>
                <w:rFonts w:ascii="仿宋_GB2312" w:hAnsi="黑体" w:eastAsia="仿宋_GB2312"/>
                <w:b/>
                <w:bCs/>
                <w:sz w:val="28"/>
                <w:szCs w:val="28"/>
              </w:rPr>
            </w:pPr>
            <w:r>
              <w:rPr>
                <w:rFonts w:hint="eastAsia" w:ascii="仿宋_GB2312" w:hAnsi="黑体" w:eastAsia="仿宋_GB2312"/>
                <w:b/>
                <w:bCs/>
                <w:sz w:val="28"/>
                <w:szCs w:val="28"/>
              </w:rPr>
              <w:t>…</w:t>
            </w:r>
          </w:p>
        </w:tc>
        <w:tc>
          <w:tcPr>
            <w:tcW w:w="1523"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219" w:type="dxa"/>
            <w:vAlign w:val="center"/>
          </w:tcPr>
          <w:p>
            <w:pPr>
              <w:spacing w:line="520" w:lineRule="exact"/>
              <w:jc w:val="center"/>
              <w:rPr>
                <w:rFonts w:ascii="仿宋_GB2312" w:hAnsi="黑体" w:eastAsia="仿宋_GB2312"/>
                <w:b/>
                <w:bCs/>
                <w:sz w:val="28"/>
                <w:szCs w:val="28"/>
              </w:rPr>
            </w:pPr>
          </w:p>
        </w:tc>
        <w:tc>
          <w:tcPr>
            <w:tcW w:w="1522" w:type="dxa"/>
            <w:vAlign w:val="center"/>
          </w:tcPr>
          <w:p>
            <w:pPr>
              <w:spacing w:line="520" w:lineRule="exact"/>
              <w:jc w:val="center"/>
              <w:rPr>
                <w:rFonts w:ascii="仿宋_GB2312" w:hAnsi="黑体" w:eastAsia="仿宋_GB2312"/>
                <w:b/>
                <w:bCs/>
                <w:sz w:val="28"/>
                <w:szCs w:val="28"/>
              </w:rPr>
            </w:pPr>
          </w:p>
        </w:tc>
        <w:tc>
          <w:tcPr>
            <w:tcW w:w="960" w:type="dxa"/>
            <w:vAlign w:val="center"/>
          </w:tcPr>
          <w:p>
            <w:pPr>
              <w:spacing w:line="520" w:lineRule="exact"/>
              <w:jc w:val="center"/>
              <w:rPr>
                <w:rFonts w:ascii="仿宋_GB2312" w:hAnsi="黑体" w:eastAsia="仿宋_GB2312"/>
                <w:b/>
                <w:bCs/>
                <w:sz w:val="28"/>
                <w:szCs w:val="28"/>
              </w:rPr>
            </w:pPr>
          </w:p>
        </w:tc>
      </w:tr>
    </w:tbl>
    <w:p>
      <w:pPr>
        <w:spacing w:line="520" w:lineRule="exact"/>
        <w:ind w:firstLine="632" w:firstLineChars="200"/>
        <w:rPr>
          <w:rFonts w:ascii="黑体" w:hAnsi="黑体" w:eastAsia="黑体"/>
          <w:bCs/>
          <w:sz w:val="32"/>
          <w:szCs w:val="32"/>
        </w:rPr>
      </w:pPr>
      <w:r>
        <w:rPr>
          <w:rFonts w:hint="eastAsia" w:ascii="黑体" w:hAnsi="黑体" w:eastAsia="黑体"/>
          <w:bCs/>
          <w:sz w:val="32"/>
          <w:szCs w:val="32"/>
        </w:rPr>
        <w:t>二、教学实验室安全责任体系和运行机制建设</w:t>
      </w:r>
      <w:r>
        <w:rPr>
          <w:rFonts w:ascii="黑体" w:hAnsi="黑体" w:eastAsia="黑体"/>
          <w:bCs/>
          <w:sz w:val="32"/>
          <w:szCs w:val="32"/>
        </w:rPr>
        <w:t>情况</w:t>
      </w:r>
    </w:p>
    <w:p>
      <w:pPr>
        <w:spacing w:line="52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（一）基本要求</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5"/>
        <w:gridCol w:w="574"/>
        <w:gridCol w:w="5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7375"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要求内容</w:t>
            </w:r>
          </w:p>
        </w:tc>
        <w:tc>
          <w:tcPr>
            <w:tcW w:w="574"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573"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5"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基本建立三级联动的教学实验室安全管理责任体系</w:t>
            </w:r>
          </w:p>
        </w:tc>
        <w:tc>
          <w:tcPr>
            <w:tcW w:w="574" w:type="dxa"/>
          </w:tcPr>
          <w:p>
            <w:pPr>
              <w:spacing w:line="520" w:lineRule="exact"/>
              <w:rPr>
                <w:rFonts w:ascii="仿宋_GB2312" w:hAnsi="仿宋" w:eastAsia="仿宋_GB2312" w:cs="仿宋_GB2312"/>
                <w:sz w:val="28"/>
                <w:szCs w:val="32"/>
              </w:rPr>
            </w:pPr>
          </w:p>
        </w:tc>
        <w:tc>
          <w:tcPr>
            <w:tcW w:w="573" w:type="dxa"/>
          </w:tcPr>
          <w:p>
            <w:pPr>
              <w:spacing w:line="520" w:lineRule="exact"/>
              <w:rPr>
                <w:rFonts w:ascii="仿宋_GB2312" w:hAnsi="仿宋" w:eastAsia="仿宋_GB2312" w:cs="仿宋_GB2312"/>
                <w:sz w:val="28"/>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5"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基本建立教学实验室全生命周期安全运行机制</w:t>
            </w:r>
          </w:p>
        </w:tc>
        <w:tc>
          <w:tcPr>
            <w:tcW w:w="574" w:type="dxa"/>
          </w:tcPr>
          <w:p>
            <w:pPr>
              <w:spacing w:line="520" w:lineRule="exact"/>
              <w:rPr>
                <w:rFonts w:ascii="仿宋_GB2312" w:hAnsi="仿宋" w:eastAsia="仿宋_GB2312" w:cs="仿宋_GB2312"/>
                <w:sz w:val="28"/>
                <w:szCs w:val="32"/>
              </w:rPr>
            </w:pPr>
          </w:p>
        </w:tc>
        <w:tc>
          <w:tcPr>
            <w:tcW w:w="573" w:type="dxa"/>
          </w:tcPr>
          <w:p>
            <w:pPr>
              <w:spacing w:line="520" w:lineRule="exact"/>
              <w:rPr>
                <w:rFonts w:ascii="仿宋_GB2312" w:hAnsi="仿宋" w:eastAsia="仿宋_GB2312" w:cs="仿宋_GB2312"/>
                <w:sz w:val="28"/>
                <w:szCs w:val="32"/>
              </w:rPr>
            </w:pPr>
          </w:p>
        </w:tc>
      </w:tr>
    </w:tbl>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（二）相关制度建设情况</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5"/>
        <w:gridCol w:w="4847"/>
        <w:gridCol w:w="1140"/>
        <w:gridCol w:w="15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序号</w:t>
            </w:r>
          </w:p>
        </w:tc>
        <w:tc>
          <w:tcPr>
            <w:tcW w:w="4847" w:type="dxa"/>
          </w:tcPr>
          <w:p>
            <w:pPr>
              <w:spacing w:line="520" w:lineRule="exact"/>
              <w:jc w:val="center"/>
              <w:rPr>
                <w:rFonts w:ascii="仿宋" w:hAnsi="仿宋" w:eastAsia="仿宋"/>
                <w:bCs/>
                <w:sz w:val="32"/>
                <w:szCs w:val="32"/>
              </w:rPr>
            </w:pPr>
            <w:r>
              <w:rPr>
                <w:rFonts w:hint="eastAsia" w:ascii="仿宋" w:hAnsi="仿宋" w:eastAsia="仿宋"/>
                <w:bCs/>
                <w:sz w:val="32"/>
                <w:szCs w:val="32"/>
              </w:rPr>
              <w:t>文件名称</w:t>
            </w:r>
          </w:p>
        </w:tc>
        <w:tc>
          <w:tcPr>
            <w:tcW w:w="1140" w:type="dxa"/>
          </w:tcPr>
          <w:p>
            <w:pPr>
              <w:spacing w:line="520" w:lineRule="exact"/>
              <w:jc w:val="center"/>
              <w:rPr>
                <w:rFonts w:ascii="仿宋" w:hAnsi="仿宋" w:eastAsia="仿宋"/>
                <w:bCs/>
                <w:sz w:val="32"/>
                <w:szCs w:val="32"/>
              </w:rPr>
            </w:pPr>
            <w:r>
              <w:rPr>
                <w:rFonts w:hint="eastAsia" w:ascii="仿宋" w:hAnsi="仿宋" w:eastAsia="仿宋"/>
                <w:bCs/>
                <w:sz w:val="32"/>
                <w:szCs w:val="32"/>
              </w:rPr>
              <w:t>文号</w:t>
            </w:r>
          </w:p>
        </w:tc>
        <w:tc>
          <w:tcPr>
            <w:tcW w:w="1570" w:type="dxa"/>
          </w:tcPr>
          <w:p>
            <w:pPr>
              <w:spacing w:line="520" w:lineRule="exact"/>
              <w:jc w:val="center"/>
              <w:rPr>
                <w:rFonts w:ascii="仿宋" w:hAnsi="仿宋" w:eastAsia="仿宋"/>
                <w:bCs/>
                <w:sz w:val="32"/>
                <w:szCs w:val="32"/>
              </w:rPr>
            </w:pPr>
            <w:r>
              <w:rPr>
                <w:rFonts w:hint="eastAsia" w:ascii="仿宋" w:hAnsi="仿宋" w:eastAsia="仿宋"/>
                <w:bCs/>
                <w:sz w:val="32"/>
                <w:szCs w:val="32"/>
              </w:rPr>
              <w:t>发布日期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1</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2</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65" w:type="dxa"/>
          </w:tcPr>
          <w:p>
            <w:pPr>
              <w:spacing w:line="520" w:lineRule="exact"/>
              <w:jc w:val="center"/>
              <w:rPr>
                <w:rFonts w:ascii="仿宋" w:hAnsi="仿宋" w:eastAsia="仿宋"/>
                <w:bCs/>
                <w:sz w:val="32"/>
                <w:szCs w:val="32"/>
              </w:rPr>
            </w:pPr>
            <w:r>
              <w:rPr>
                <w:rFonts w:hint="eastAsia" w:ascii="仿宋" w:hAnsi="仿宋" w:eastAsia="仿宋"/>
                <w:bCs/>
                <w:sz w:val="32"/>
                <w:szCs w:val="32"/>
              </w:rPr>
              <w:t>…</w:t>
            </w:r>
          </w:p>
        </w:tc>
        <w:tc>
          <w:tcPr>
            <w:tcW w:w="4847" w:type="dxa"/>
          </w:tcPr>
          <w:p>
            <w:pPr>
              <w:spacing w:line="520" w:lineRule="exact"/>
              <w:rPr>
                <w:rFonts w:ascii="仿宋" w:hAnsi="仿宋" w:eastAsia="仿宋"/>
                <w:bCs/>
                <w:sz w:val="32"/>
                <w:szCs w:val="32"/>
              </w:rPr>
            </w:pPr>
          </w:p>
        </w:tc>
        <w:tc>
          <w:tcPr>
            <w:tcW w:w="1140" w:type="dxa"/>
          </w:tcPr>
          <w:p>
            <w:pPr>
              <w:spacing w:line="520" w:lineRule="exact"/>
              <w:rPr>
                <w:rFonts w:ascii="仿宋" w:hAnsi="仿宋" w:eastAsia="仿宋"/>
                <w:bCs/>
                <w:sz w:val="32"/>
                <w:szCs w:val="32"/>
              </w:rPr>
            </w:pPr>
          </w:p>
        </w:tc>
        <w:tc>
          <w:tcPr>
            <w:tcW w:w="1570" w:type="dxa"/>
          </w:tcPr>
          <w:p>
            <w:pPr>
              <w:spacing w:line="520" w:lineRule="exact"/>
              <w:rPr>
                <w:rFonts w:ascii="仿宋" w:hAnsi="仿宋" w:eastAsia="仿宋"/>
                <w:bCs/>
                <w:sz w:val="32"/>
                <w:szCs w:val="32"/>
              </w:rPr>
            </w:pPr>
          </w:p>
        </w:tc>
      </w:tr>
    </w:tbl>
    <w:p>
      <w:pPr>
        <w:ind w:firstLine="632" w:firstLineChars="200"/>
        <w:rPr>
          <w:rFonts w:ascii="黑体" w:hAnsi="黑体" w:eastAsia="黑体"/>
          <w:bCs/>
          <w:sz w:val="32"/>
          <w:szCs w:val="32"/>
        </w:rPr>
      </w:pPr>
      <w:r>
        <w:rPr>
          <w:rFonts w:hint="eastAsia" w:ascii="黑体" w:hAnsi="黑体" w:eastAsia="黑体"/>
          <w:bCs/>
          <w:sz w:val="32"/>
          <w:szCs w:val="32"/>
        </w:rPr>
        <w:t>三、</w:t>
      </w:r>
      <w:r>
        <w:rPr>
          <w:rFonts w:ascii="黑体" w:hAnsi="黑体" w:eastAsia="黑体"/>
          <w:bCs/>
          <w:sz w:val="32"/>
          <w:szCs w:val="32"/>
        </w:rPr>
        <w:t>教学实验室安全</w:t>
      </w:r>
      <w:r>
        <w:rPr>
          <w:rFonts w:hint="eastAsia" w:ascii="黑体" w:hAnsi="黑体" w:eastAsia="黑体"/>
          <w:bCs/>
          <w:sz w:val="32"/>
          <w:szCs w:val="32"/>
        </w:rPr>
        <w:t>宣传教育情况</w:t>
      </w:r>
    </w:p>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（一）教学实验室安全准入制度建设情况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12"/>
        <w:gridCol w:w="851"/>
        <w:gridCol w:w="7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558" w:hRule="atLeast"/>
        </w:trPr>
        <w:tc>
          <w:tcPr>
            <w:tcW w:w="6912"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要求内容</w:t>
            </w:r>
          </w:p>
        </w:tc>
        <w:tc>
          <w:tcPr>
            <w:tcW w:w="85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753"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912"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基本建立教学实验室安全准入制度</w:t>
            </w:r>
          </w:p>
        </w:tc>
        <w:tc>
          <w:tcPr>
            <w:tcW w:w="851" w:type="dxa"/>
          </w:tcPr>
          <w:p>
            <w:pPr>
              <w:spacing w:line="520" w:lineRule="exact"/>
              <w:rPr>
                <w:rFonts w:ascii="仿宋_GB2312" w:hAnsi="仿宋" w:eastAsia="仿宋_GB2312" w:cs="仿宋_GB2312"/>
                <w:sz w:val="28"/>
                <w:szCs w:val="32"/>
              </w:rPr>
            </w:pPr>
          </w:p>
        </w:tc>
        <w:tc>
          <w:tcPr>
            <w:tcW w:w="753" w:type="dxa"/>
          </w:tcPr>
          <w:p>
            <w:pPr>
              <w:spacing w:line="520" w:lineRule="exact"/>
              <w:rPr>
                <w:rFonts w:ascii="仿宋_GB2312" w:hAnsi="仿宋" w:eastAsia="仿宋_GB2312" w:cs="仿宋_GB2312"/>
                <w:sz w:val="28"/>
                <w:szCs w:val="32"/>
              </w:rPr>
            </w:pPr>
          </w:p>
        </w:tc>
      </w:tr>
    </w:tbl>
    <w:p>
      <w:pPr>
        <w:ind w:firstLine="632" w:firstLineChars="200"/>
        <w:rPr>
          <w:rFonts w:ascii="楷体_GB2312" w:hAnsi="黑体" w:eastAsia="楷体_GB2312"/>
          <w:b/>
          <w:bCs/>
          <w:sz w:val="32"/>
          <w:szCs w:val="32"/>
        </w:rPr>
      </w:pPr>
      <w:r>
        <w:rPr>
          <w:rFonts w:hint="eastAsia" w:ascii="楷体_GB2312" w:hAnsi="黑体" w:eastAsia="楷体_GB2312"/>
          <w:b/>
          <w:bCs/>
          <w:sz w:val="32"/>
          <w:szCs w:val="32"/>
        </w:rPr>
        <w:t>（二）安全教育开展情况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5386"/>
        <w:gridCol w:w="20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5386"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安全教育开展内容</w:t>
            </w:r>
          </w:p>
        </w:tc>
        <w:tc>
          <w:tcPr>
            <w:tcW w:w="2029"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1</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开设选修课（门）</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2</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开设必修课（门）</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3</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参加安全培训教职工人数（人次）</w:t>
            </w:r>
          </w:p>
        </w:tc>
        <w:tc>
          <w:tcPr>
            <w:tcW w:w="2029"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01"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4</w:t>
            </w:r>
          </w:p>
        </w:tc>
        <w:tc>
          <w:tcPr>
            <w:tcW w:w="5386"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参加安全培训学生人数（人次）</w:t>
            </w:r>
          </w:p>
        </w:tc>
        <w:tc>
          <w:tcPr>
            <w:tcW w:w="2029" w:type="dxa"/>
          </w:tcPr>
          <w:p>
            <w:pPr>
              <w:spacing w:line="520" w:lineRule="exact"/>
              <w:rPr>
                <w:rFonts w:ascii="仿宋_GB2312" w:hAnsi="楷体" w:eastAsia="仿宋_GB2312" w:cs="仿宋_GB2312"/>
                <w:sz w:val="28"/>
                <w:szCs w:val="28"/>
              </w:rPr>
            </w:pPr>
          </w:p>
        </w:tc>
      </w:tr>
    </w:tbl>
    <w:p>
      <w:pPr>
        <w:spacing w:before="156" w:beforeLines="50" w:after="156" w:afterLines="50"/>
        <w:ind w:firstLine="632" w:firstLineChars="200"/>
        <w:rPr>
          <w:rFonts w:ascii="黑体" w:hAnsi="黑体" w:eastAsia="黑体"/>
          <w:bCs/>
          <w:sz w:val="32"/>
          <w:szCs w:val="32"/>
        </w:rPr>
      </w:pPr>
      <w:r>
        <w:rPr>
          <w:rFonts w:hint="eastAsia" w:ascii="黑体" w:hAnsi="黑体" w:eastAsia="黑体"/>
          <w:bCs/>
          <w:sz w:val="32"/>
          <w:szCs w:val="32"/>
        </w:rPr>
        <w:t>四、教学实验室安全专项检查情况</w:t>
      </w:r>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418"/>
        <w:gridCol w:w="1417"/>
        <w:gridCol w:w="1985"/>
        <w:gridCol w:w="28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17"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1418"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检查内容</w:t>
            </w:r>
          </w:p>
        </w:tc>
        <w:tc>
          <w:tcPr>
            <w:tcW w:w="1417" w:type="dxa"/>
            <w:tcBorders>
              <w:righ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检查时间</w:t>
            </w:r>
          </w:p>
        </w:tc>
        <w:tc>
          <w:tcPr>
            <w:tcW w:w="1985" w:type="dxa"/>
            <w:tcBorders>
              <w:left w:val="single" w:color="auto" w:sz="4" w:space="0"/>
              <w:righ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发现隐患（个）</w:t>
            </w:r>
          </w:p>
        </w:tc>
        <w:tc>
          <w:tcPr>
            <w:tcW w:w="2835" w:type="dxa"/>
            <w:tcBorders>
              <w:left w:val="single" w:color="auto" w:sz="4" w:space="0"/>
            </w:tcBorders>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隐患整改完成（个）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3"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1</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jc w:val="right"/>
              <w:rPr>
                <w:rFonts w:ascii="仿宋_GB2312" w:hAnsi="楷体" w:eastAsia="仿宋_GB2312" w:cs="仿宋_GB2312"/>
                <w:sz w:val="28"/>
                <w:szCs w:val="28"/>
              </w:rPr>
            </w:pPr>
          </w:p>
        </w:tc>
        <w:tc>
          <w:tcPr>
            <w:tcW w:w="2835" w:type="dxa"/>
            <w:tcBorders>
              <w:left w:val="single" w:color="auto" w:sz="4" w:space="0"/>
            </w:tcBorders>
          </w:tcPr>
          <w:p>
            <w:pPr>
              <w:spacing w:line="520" w:lineRule="exact"/>
              <w:jc w:val="righ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9"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2</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jc w:val="right"/>
              <w:rPr>
                <w:rFonts w:ascii="仿宋_GB2312" w:hAnsi="楷体" w:eastAsia="仿宋_GB2312" w:cs="仿宋_GB2312"/>
                <w:sz w:val="28"/>
                <w:szCs w:val="28"/>
              </w:rPr>
            </w:pPr>
          </w:p>
        </w:tc>
        <w:tc>
          <w:tcPr>
            <w:tcW w:w="2835" w:type="dxa"/>
            <w:tcBorders>
              <w:left w:val="single" w:color="auto" w:sz="4" w:space="0"/>
            </w:tcBorders>
          </w:tcPr>
          <w:p>
            <w:pPr>
              <w:spacing w:line="520" w:lineRule="exact"/>
              <w:jc w:val="righ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4" w:hRule="atLeast"/>
        </w:trPr>
        <w:tc>
          <w:tcPr>
            <w:tcW w:w="817" w:type="dxa"/>
          </w:tcPr>
          <w:p>
            <w:pPr>
              <w:spacing w:line="520" w:lineRule="exact"/>
              <w:jc w:val="center"/>
              <w:rPr>
                <w:rFonts w:ascii="仿宋_GB2312" w:hAnsi="仿宋" w:eastAsia="仿宋_GB2312"/>
                <w:bCs/>
                <w:sz w:val="28"/>
                <w:szCs w:val="28"/>
              </w:rPr>
            </w:pPr>
            <w:r>
              <w:rPr>
                <w:rFonts w:hint="eastAsia" w:ascii="仿宋_GB2312" w:hAnsi="仿宋" w:eastAsia="仿宋_GB2312"/>
                <w:bCs/>
                <w:sz w:val="28"/>
                <w:szCs w:val="28"/>
              </w:rPr>
              <w:t>…</w:t>
            </w:r>
          </w:p>
        </w:tc>
        <w:tc>
          <w:tcPr>
            <w:tcW w:w="1418" w:type="dxa"/>
          </w:tcPr>
          <w:p>
            <w:pPr>
              <w:spacing w:line="520" w:lineRule="exact"/>
              <w:rPr>
                <w:rFonts w:ascii="仿宋_GB2312" w:hAnsi="楷体" w:eastAsia="仿宋_GB2312" w:cs="仿宋_GB2312"/>
                <w:sz w:val="28"/>
                <w:szCs w:val="28"/>
              </w:rPr>
            </w:pPr>
          </w:p>
        </w:tc>
        <w:tc>
          <w:tcPr>
            <w:tcW w:w="1417" w:type="dxa"/>
            <w:tcBorders>
              <w:right w:val="single" w:color="auto" w:sz="4" w:space="0"/>
            </w:tcBorders>
          </w:tcPr>
          <w:p>
            <w:pPr>
              <w:spacing w:line="520" w:lineRule="exact"/>
              <w:rPr>
                <w:rFonts w:ascii="仿宋_GB2312" w:hAnsi="楷体" w:eastAsia="仿宋_GB2312" w:cs="仿宋_GB2312"/>
                <w:sz w:val="28"/>
                <w:szCs w:val="28"/>
              </w:rPr>
            </w:pPr>
          </w:p>
        </w:tc>
        <w:tc>
          <w:tcPr>
            <w:tcW w:w="1985" w:type="dxa"/>
            <w:tcBorders>
              <w:left w:val="single" w:color="auto" w:sz="4" w:space="0"/>
              <w:right w:val="single" w:color="auto" w:sz="4" w:space="0"/>
            </w:tcBorders>
          </w:tcPr>
          <w:p>
            <w:pPr>
              <w:spacing w:line="520" w:lineRule="exact"/>
              <w:rPr>
                <w:rFonts w:ascii="仿宋_GB2312" w:hAnsi="楷体" w:eastAsia="仿宋_GB2312" w:cs="仿宋_GB2312"/>
                <w:sz w:val="28"/>
                <w:szCs w:val="28"/>
              </w:rPr>
            </w:pPr>
          </w:p>
        </w:tc>
        <w:tc>
          <w:tcPr>
            <w:tcW w:w="2835" w:type="dxa"/>
            <w:tcBorders>
              <w:left w:val="single" w:color="auto" w:sz="4" w:space="0"/>
            </w:tcBorders>
          </w:tcPr>
          <w:p>
            <w:pPr>
              <w:spacing w:line="520" w:lineRule="exact"/>
              <w:rPr>
                <w:rFonts w:ascii="仿宋_GB2312" w:hAnsi="楷体" w:eastAsia="仿宋_GB2312" w:cs="仿宋_GB2312"/>
                <w:sz w:val="28"/>
                <w:szCs w:val="28"/>
              </w:rPr>
            </w:pPr>
          </w:p>
        </w:tc>
      </w:tr>
    </w:tbl>
    <w:p>
      <w:pPr>
        <w:spacing w:before="156" w:beforeLines="50" w:after="156" w:afterLines="50"/>
        <w:ind w:firstLine="632" w:firstLineChars="200"/>
        <w:rPr>
          <w:rFonts w:ascii="黑体" w:hAnsi="黑体" w:eastAsia="黑体"/>
          <w:bCs/>
          <w:sz w:val="32"/>
          <w:szCs w:val="32"/>
        </w:rPr>
      </w:pPr>
      <w:r>
        <w:rPr>
          <w:rFonts w:hint="eastAsia" w:ascii="黑体" w:hAnsi="黑体" w:eastAsia="黑体"/>
          <w:bCs/>
          <w:sz w:val="32"/>
          <w:szCs w:val="32"/>
        </w:rPr>
        <w:t>五、</w:t>
      </w:r>
      <w:r>
        <w:rPr>
          <w:rFonts w:ascii="黑体" w:hAnsi="黑体" w:eastAsia="黑体"/>
          <w:bCs/>
          <w:sz w:val="32"/>
          <w:szCs w:val="32"/>
        </w:rPr>
        <w:t>教学实验室安全应急能力建设情况</w:t>
      </w:r>
    </w:p>
    <w:tbl>
      <w:tblPr>
        <w:tblStyle w:val="6"/>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812"/>
        <w:gridCol w:w="17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序号</w:t>
            </w:r>
          </w:p>
        </w:tc>
        <w:tc>
          <w:tcPr>
            <w:tcW w:w="5812"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内容</w:t>
            </w:r>
          </w:p>
        </w:tc>
        <w:tc>
          <w:tcPr>
            <w:tcW w:w="1745" w:type="dxa"/>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1</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已经完成的应急预案数量（个）</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2</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开展应急演练次数（次）</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3</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参加应急演练人数（人次）</w:t>
            </w:r>
          </w:p>
        </w:tc>
        <w:tc>
          <w:tcPr>
            <w:tcW w:w="1745" w:type="dxa"/>
          </w:tcPr>
          <w:p>
            <w:pPr>
              <w:spacing w:line="520" w:lineRule="exact"/>
              <w:rPr>
                <w:rFonts w:ascii="仿宋_GB2312" w:hAnsi="楷体"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spacing w:line="520" w:lineRule="exact"/>
              <w:jc w:val="center"/>
              <w:rPr>
                <w:rFonts w:ascii="仿宋_GB2312" w:hAnsi="楷体" w:eastAsia="仿宋_GB2312" w:cs="仿宋_GB2312"/>
                <w:sz w:val="28"/>
                <w:szCs w:val="28"/>
              </w:rPr>
            </w:pPr>
            <w:r>
              <w:rPr>
                <w:rFonts w:hint="eastAsia" w:ascii="仿宋_GB2312" w:hAnsi="楷体" w:eastAsia="仿宋_GB2312" w:cs="仿宋_GB2312"/>
                <w:sz w:val="28"/>
                <w:szCs w:val="28"/>
              </w:rPr>
              <w:t>4</w:t>
            </w:r>
          </w:p>
        </w:tc>
        <w:tc>
          <w:tcPr>
            <w:tcW w:w="5812" w:type="dxa"/>
          </w:tcPr>
          <w:p>
            <w:pPr>
              <w:spacing w:line="520" w:lineRule="exact"/>
              <w:rPr>
                <w:rFonts w:ascii="仿宋_GB2312" w:hAnsi="楷体" w:eastAsia="仿宋_GB2312" w:cs="仿宋_GB2312"/>
                <w:sz w:val="28"/>
                <w:szCs w:val="28"/>
              </w:rPr>
            </w:pPr>
            <w:r>
              <w:rPr>
                <w:rFonts w:hint="eastAsia" w:ascii="仿宋_GB2312" w:hAnsi="楷体" w:eastAsia="仿宋_GB2312" w:cs="仿宋_GB2312"/>
                <w:sz w:val="28"/>
                <w:szCs w:val="28"/>
              </w:rPr>
              <w:t>实验室专职管理人员接受安全知识和应急能力培训人次（人次）</w:t>
            </w:r>
          </w:p>
        </w:tc>
        <w:tc>
          <w:tcPr>
            <w:tcW w:w="1745" w:type="dxa"/>
          </w:tcPr>
          <w:p>
            <w:pPr>
              <w:spacing w:line="520" w:lineRule="exact"/>
              <w:rPr>
                <w:rFonts w:ascii="仿宋_GB2312" w:hAnsi="楷体" w:eastAsia="仿宋_GB2312" w:cs="仿宋_GB2312"/>
                <w:sz w:val="28"/>
                <w:szCs w:val="28"/>
              </w:rPr>
            </w:pPr>
          </w:p>
        </w:tc>
      </w:tr>
    </w:tbl>
    <w:p>
      <w:pPr>
        <w:spacing w:line="560" w:lineRule="exact"/>
        <w:ind w:firstLine="632" w:firstLineChars="200"/>
        <w:rPr>
          <w:rFonts w:ascii="黑体" w:hAnsi="黑体" w:eastAsia="黑体"/>
          <w:bCs/>
          <w:sz w:val="32"/>
          <w:szCs w:val="32"/>
        </w:rPr>
      </w:pPr>
    </w:p>
    <w:p>
      <w:pPr>
        <w:spacing w:line="560" w:lineRule="exact"/>
        <w:ind w:firstLine="632" w:firstLineChars="200"/>
        <w:rPr>
          <w:rFonts w:ascii="黑体" w:hAnsi="黑体" w:eastAsia="黑体"/>
          <w:bCs/>
          <w:sz w:val="32"/>
          <w:szCs w:val="32"/>
        </w:rPr>
      </w:pPr>
      <w:r>
        <w:rPr>
          <w:rFonts w:hint="eastAsia" w:ascii="黑体" w:hAnsi="黑体" w:eastAsia="黑体"/>
          <w:bCs/>
          <w:sz w:val="32"/>
          <w:szCs w:val="32"/>
        </w:rPr>
        <w:t>六、</w:t>
      </w:r>
      <w:r>
        <w:rPr>
          <w:rFonts w:ascii="黑体" w:hAnsi="黑体" w:eastAsia="黑体"/>
          <w:bCs/>
          <w:sz w:val="32"/>
          <w:szCs w:val="32"/>
        </w:rPr>
        <w:t>教学实验室安全工作</w:t>
      </w:r>
      <w:r>
        <w:rPr>
          <w:rFonts w:hint="eastAsia" w:ascii="黑体" w:hAnsi="黑体" w:eastAsia="黑体"/>
          <w:bCs/>
          <w:sz w:val="32"/>
          <w:szCs w:val="32"/>
        </w:rPr>
        <w:t>基础</w:t>
      </w:r>
      <w:r>
        <w:rPr>
          <w:rFonts w:ascii="黑体" w:hAnsi="黑体" w:eastAsia="黑体"/>
          <w:bCs/>
          <w:sz w:val="32"/>
          <w:szCs w:val="32"/>
        </w:rPr>
        <w:t>情况</w:t>
      </w:r>
    </w:p>
    <w:p>
      <w:pPr>
        <w:spacing w:line="56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（一）教学实验室安全工作信息化资源、平台建设情况</w:t>
      </w:r>
    </w:p>
    <w:p>
      <w:pPr>
        <w:spacing w:line="560" w:lineRule="exact"/>
        <w:ind w:firstLine="632" w:firstLineChars="200"/>
        <w:rPr>
          <w:rFonts w:ascii="仿宋_GB2312" w:hAnsi="仿宋" w:eastAsia="仿宋_GB2312" w:cs="仿宋_GB2312"/>
          <w:sz w:val="32"/>
          <w:szCs w:val="28"/>
        </w:rPr>
      </w:pPr>
      <w:r>
        <w:rPr>
          <w:rFonts w:hint="eastAsia" w:ascii="仿宋_GB2312" w:hAnsi="仿宋" w:eastAsia="仿宋_GB2312" w:cs="仿宋_GB2312"/>
          <w:sz w:val="32"/>
          <w:szCs w:val="28"/>
        </w:rPr>
        <w:t>1.信息化资源建设情况</w:t>
      </w:r>
    </w:p>
    <w:tbl>
      <w:tblPr>
        <w:tblStyle w:val="6"/>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4151"/>
        <w:gridCol w:w="28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序号</w:t>
            </w:r>
          </w:p>
        </w:tc>
        <w:tc>
          <w:tcPr>
            <w:tcW w:w="4151"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内容</w:t>
            </w:r>
          </w:p>
        </w:tc>
        <w:tc>
          <w:tcPr>
            <w:tcW w:w="2839"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1</w:t>
            </w:r>
          </w:p>
        </w:tc>
        <w:tc>
          <w:tcPr>
            <w:tcW w:w="4151" w:type="dxa"/>
          </w:tcPr>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安全类信息化资源总量（Mb）</w:t>
            </w:r>
          </w:p>
        </w:tc>
        <w:tc>
          <w:tcPr>
            <w:tcW w:w="2839" w:type="dxa"/>
          </w:tcPr>
          <w:p>
            <w:pPr>
              <w:spacing w:line="520" w:lineRule="exact"/>
              <w:rPr>
                <w:rFonts w:ascii="仿宋_GB2312" w:hAnsi="仿宋" w:eastAsia="仿宋_GB2312"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_GB2312" w:hAnsi="仿宋" w:eastAsia="仿宋_GB2312" w:cs="仿宋_GB2312"/>
                <w:sz w:val="28"/>
                <w:szCs w:val="28"/>
              </w:rPr>
            </w:pPr>
            <w:r>
              <w:rPr>
                <w:rFonts w:hint="eastAsia" w:ascii="仿宋_GB2312" w:hAnsi="仿宋" w:eastAsia="仿宋_GB2312" w:cs="仿宋_GB2312"/>
                <w:sz w:val="28"/>
                <w:szCs w:val="28"/>
              </w:rPr>
              <w:t>2</w:t>
            </w:r>
          </w:p>
        </w:tc>
        <w:tc>
          <w:tcPr>
            <w:tcW w:w="4151" w:type="dxa"/>
          </w:tcPr>
          <w:p>
            <w:pPr>
              <w:spacing w:line="520" w:lineRule="exact"/>
              <w:rPr>
                <w:rFonts w:ascii="仿宋_GB2312" w:hAnsi="仿宋" w:eastAsia="仿宋_GB2312" w:cs="仿宋_GB2312"/>
                <w:sz w:val="28"/>
                <w:szCs w:val="28"/>
              </w:rPr>
            </w:pPr>
            <w:r>
              <w:rPr>
                <w:rFonts w:hint="eastAsia" w:ascii="仿宋_GB2312" w:hAnsi="仿宋" w:eastAsia="仿宋_GB2312" w:cs="仿宋_GB2312"/>
                <w:sz w:val="28"/>
                <w:szCs w:val="28"/>
              </w:rPr>
              <w:t>网站年度访问总量（人次）</w:t>
            </w:r>
          </w:p>
        </w:tc>
        <w:tc>
          <w:tcPr>
            <w:tcW w:w="2839" w:type="dxa"/>
          </w:tcPr>
          <w:p>
            <w:pPr>
              <w:spacing w:line="520" w:lineRule="exact"/>
              <w:rPr>
                <w:rFonts w:ascii="仿宋_GB2312" w:hAnsi="仿宋" w:eastAsia="仿宋_GB2312" w:cs="仿宋_GB2312"/>
                <w:sz w:val="28"/>
                <w:szCs w:val="28"/>
              </w:rPr>
            </w:pPr>
          </w:p>
        </w:tc>
      </w:tr>
    </w:tbl>
    <w:p>
      <w:pPr>
        <w:ind w:firstLine="632" w:firstLineChars="200"/>
        <w:rPr>
          <w:rFonts w:ascii="仿宋_GB2312" w:hAnsi="仿宋" w:eastAsia="仿宋_GB2312" w:cs="仿宋_GB2312"/>
          <w:sz w:val="32"/>
          <w:szCs w:val="28"/>
        </w:rPr>
      </w:pPr>
      <w:r>
        <w:rPr>
          <w:rFonts w:hint="eastAsia" w:ascii="仿宋_GB2312" w:hAnsi="仿宋" w:eastAsia="仿宋_GB2312" w:cs="仿宋_GB2312"/>
          <w:sz w:val="32"/>
          <w:szCs w:val="28"/>
        </w:rPr>
        <w:t>2.信息化平台建设情况</w:t>
      </w:r>
    </w:p>
    <w:tbl>
      <w:tblPr>
        <w:tblStyle w:val="6"/>
        <w:tblW w:w="8613"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961"/>
        <w:gridCol w:w="851"/>
        <w:gridCol w:w="8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jc w:val="center"/>
        </w:trPr>
        <w:tc>
          <w:tcPr>
            <w:tcW w:w="696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内容</w:t>
            </w:r>
          </w:p>
        </w:tc>
        <w:tc>
          <w:tcPr>
            <w:tcW w:w="85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是</w:t>
            </w:r>
          </w:p>
        </w:tc>
        <w:tc>
          <w:tcPr>
            <w:tcW w:w="801" w:type="dxa"/>
            <w:vAlign w:val="center"/>
          </w:tcPr>
          <w:p>
            <w:pPr>
              <w:spacing w:line="520" w:lineRule="exact"/>
              <w:jc w:val="center"/>
              <w:rPr>
                <w:rFonts w:ascii="仿宋_GB2312" w:hAnsi="仿宋" w:eastAsia="仿宋_GB2312" w:cs="仿宋_GB2312"/>
                <w:sz w:val="28"/>
                <w:szCs w:val="32"/>
              </w:rPr>
            </w:pPr>
            <w:r>
              <w:rPr>
                <w:rFonts w:hint="eastAsia" w:ascii="仿宋_GB2312" w:hAnsi="仿宋" w:eastAsia="仿宋_GB2312" w:cs="仿宋_GB2312"/>
                <w:sz w:val="28"/>
                <w:szCs w:val="32"/>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6961" w:type="dxa"/>
          </w:tcPr>
          <w:p>
            <w:pPr>
              <w:spacing w:line="520" w:lineRule="exact"/>
              <w:rPr>
                <w:rFonts w:ascii="仿宋_GB2312" w:hAnsi="仿宋" w:eastAsia="仿宋_GB2312" w:cs="仿宋_GB2312"/>
                <w:sz w:val="28"/>
                <w:szCs w:val="32"/>
              </w:rPr>
            </w:pPr>
            <w:r>
              <w:rPr>
                <w:rFonts w:hint="eastAsia" w:ascii="仿宋_GB2312" w:hAnsi="仿宋" w:eastAsia="仿宋_GB2312" w:cs="仿宋_GB2312"/>
                <w:sz w:val="28"/>
                <w:szCs w:val="32"/>
              </w:rPr>
              <w:t>建设全校统一的教学实验室安全管理信息化系统</w:t>
            </w:r>
          </w:p>
        </w:tc>
        <w:tc>
          <w:tcPr>
            <w:tcW w:w="851" w:type="dxa"/>
          </w:tcPr>
          <w:p>
            <w:pPr>
              <w:spacing w:line="520" w:lineRule="exact"/>
              <w:rPr>
                <w:rFonts w:ascii="仿宋_GB2312" w:hAnsi="仿宋" w:eastAsia="仿宋_GB2312" w:cs="仿宋_GB2312"/>
                <w:sz w:val="28"/>
                <w:szCs w:val="32"/>
              </w:rPr>
            </w:pPr>
          </w:p>
        </w:tc>
        <w:tc>
          <w:tcPr>
            <w:tcW w:w="801" w:type="dxa"/>
          </w:tcPr>
          <w:p>
            <w:pPr>
              <w:spacing w:line="520" w:lineRule="exact"/>
              <w:rPr>
                <w:rFonts w:ascii="仿宋_GB2312" w:hAnsi="仿宋" w:eastAsia="仿宋_GB2312" w:cs="仿宋_GB2312"/>
                <w:sz w:val="28"/>
                <w:szCs w:val="32"/>
              </w:rPr>
            </w:pPr>
          </w:p>
        </w:tc>
      </w:tr>
    </w:tbl>
    <w:p>
      <w:pPr>
        <w:spacing w:line="560" w:lineRule="exact"/>
        <w:ind w:firstLine="632" w:firstLineChars="200"/>
        <w:rPr>
          <w:rFonts w:ascii="楷体_GB2312" w:hAnsi="黑体" w:eastAsia="楷体_GB2312"/>
          <w:b/>
          <w:bCs/>
          <w:sz w:val="32"/>
          <w:szCs w:val="32"/>
        </w:rPr>
      </w:pPr>
      <w:r>
        <w:rPr>
          <w:rFonts w:hint="eastAsia" w:ascii="楷体_GB2312" w:hAnsi="黑体" w:eastAsia="楷体_GB2312"/>
          <w:b/>
          <w:bCs/>
          <w:sz w:val="32"/>
          <w:szCs w:val="32"/>
        </w:rPr>
        <w:t>（二）安全工作基础条件</w:t>
      </w:r>
    </w:p>
    <w:tbl>
      <w:tblPr>
        <w:tblStyle w:val="6"/>
        <w:tblW w:w="851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5386"/>
        <w:gridCol w:w="16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序号</w:t>
            </w:r>
          </w:p>
        </w:tc>
        <w:tc>
          <w:tcPr>
            <w:tcW w:w="538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内容</w:t>
            </w:r>
          </w:p>
        </w:tc>
        <w:tc>
          <w:tcPr>
            <w:tcW w:w="1604"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1</w:t>
            </w:r>
          </w:p>
        </w:tc>
        <w:tc>
          <w:tcPr>
            <w:tcW w:w="5386" w:type="dxa"/>
          </w:tcPr>
          <w:p>
            <w:pPr>
              <w:spacing w:line="520" w:lineRule="exact"/>
              <w:rPr>
                <w:rFonts w:ascii="仿宋" w:hAnsi="仿宋" w:eastAsia="仿宋" w:cs="仿宋_GB2312"/>
                <w:sz w:val="28"/>
                <w:szCs w:val="28"/>
              </w:rPr>
            </w:pPr>
            <w:r>
              <w:rPr>
                <w:rFonts w:hint="eastAsia" w:ascii="仿宋" w:hAnsi="仿宋" w:eastAsia="仿宋" w:cs="仿宋_GB2312"/>
                <w:sz w:val="28"/>
                <w:szCs w:val="28"/>
              </w:rPr>
              <w:t>专兼职安全队伍数量（人）</w:t>
            </w:r>
          </w:p>
        </w:tc>
        <w:tc>
          <w:tcPr>
            <w:tcW w:w="1604" w:type="dxa"/>
          </w:tcPr>
          <w:p>
            <w:pPr>
              <w:spacing w:line="520" w:lineRule="exact"/>
              <w:rPr>
                <w:rFonts w:ascii="仿宋" w:hAnsi="仿宋" w:eastAsia="仿宋" w:cs="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526" w:type="dxa"/>
          </w:tcPr>
          <w:p>
            <w:pPr>
              <w:spacing w:line="520" w:lineRule="exact"/>
              <w:jc w:val="center"/>
              <w:rPr>
                <w:rFonts w:ascii="仿宋" w:hAnsi="仿宋" w:eastAsia="仿宋" w:cs="仿宋_GB2312"/>
                <w:sz w:val="28"/>
                <w:szCs w:val="28"/>
              </w:rPr>
            </w:pPr>
            <w:r>
              <w:rPr>
                <w:rFonts w:hint="eastAsia" w:ascii="仿宋" w:hAnsi="仿宋" w:eastAsia="仿宋" w:cs="仿宋_GB2312"/>
                <w:sz w:val="28"/>
                <w:szCs w:val="28"/>
              </w:rPr>
              <w:t>2</w:t>
            </w:r>
          </w:p>
        </w:tc>
        <w:tc>
          <w:tcPr>
            <w:tcW w:w="5386" w:type="dxa"/>
          </w:tcPr>
          <w:p>
            <w:pPr>
              <w:spacing w:line="520" w:lineRule="exact"/>
              <w:rPr>
                <w:rFonts w:ascii="仿宋" w:hAnsi="仿宋" w:eastAsia="仿宋" w:cs="仿宋_GB2312"/>
                <w:sz w:val="28"/>
                <w:szCs w:val="28"/>
              </w:rPr>
            </w:pPr>
            <w:r>
              <w:rPr>
                <w:rFonts w:hint="eastAsia" w:ascii="仿宋" w:hAnsi="仿宋" w:eastAsia="仿宋" w:cs="仿宋_GB2312"/>
                <w:sz w:val="28"/>
                <w:szCs w:val="28"/>
              </w:rPr>
              <w:t>年度安全工作经费投入（万元）</w:t>
            </w:r>
          </w:p>
        </w:tc>
        <w:tc>
          <w:tcPr>
            <w:tcW w:w="1604" w:type="dxa"/>
          </w:tcPr>
          <w:p>
            <w:pPr>
              <w:spacing w:line="520" w:lineRule="exact"/>
              <w:rPr>
                <w:rFonts w:ascii="仿宋" w:hAnsi="仿宋" w:eastAsia="仿宋" w:cs="仿宋_GB2312"/>
                <w:sz w:val="28"/>
                <w:szCs w:val="28"/>
              </w:rPr>
            </w:pPr>
          </w:p>
        </w:tc>
      </w:tr>
    </w:tbl>
    <w:p>
      <w:pPr>
        <w:adjustRightInd w:val="0"/>
        <w:snapToGrid w:val="0"/>
        <w:spacing w:before="156" w:beforeLines="50"/>
        <w:ind w:firstLine="632" w:firstLineChars="200"/>
        <w:rPr>
          <w:rFonts w:ascii="黑体" w:hAnsi="黑体" w:eastAsia="黑体"/>
          <w:bCs/>
          <w:sz w:val="32"/>
          <w:szCs w:val="32"/>
        </w:rPr>
      </w:pPr>
      <w:r>
        <w:rPr>
          <w:rFonts w:hint="eastAsia" w:ascii="黑体" w:hAnsi="黑体" w:eastAsia="黑体"/>
          <w:bCs/>
          <w:sz w:val="32"/>
          <w:szCs w:val="32"/>
        </w:rPr>
        <w:t>七</w:t>
      </w:r>
      <w:r>
        <w:rPr>
          <w:rFonts w:ascii="黑体" w:hAnsi="黑体" w:eastAsia="黑体"/>
          <w:bCs/>
          <w:sz w:val="32"/>
          <w:szCs w:val="32"/>
        </w:rPr>
        <w:t>、审核意见</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jc w:val="center"/>
        </w:trPr>
        <w:tc>
          <w:tcPr>
            <w:tcW w:w="8522" w:type="dxa"/>
          </w:tcPr>
          <w:p>
            <w:pPr>
              <w:adjustRightInd w:val="0"/>
              <w:snapToGrid w:val="0"/>
              <w:spacing w:before="62" w:beforeLines="20"/>
              <w:ind w:firstLine="552" w:firstLineChars="200"/>
              <w:rPr>
                <w:rFonts w:ascii="楷体" w:hAnsi="楷体" w:eastAsia="楷体"/>
                <w:sz w:val="28"/>
              </w:rPr>
            </w:pPr>
            <w:r>
              <w:rPr>
                <w:rFonts w:hint="eastAsia" w:ascii="楷体" w:hAnsi="楷体" w:eastAsia="楷体"/>
                <w:bCs/>
                <w:sz w:val="28"/>
              </w:rPr>
              <w:t>高校名称</w:t>
            </w:r>
            <w:r>
              <w:rPr>
                <w:rFonts w:ascii="楷体" w:hAnsi="楷体" w:eastAsia="楷体"/>
                <w:sz w:val="28"/>
              </w:rPr>
              <w:t>：</w:t>
            </w:r>
          </w:p>
          <w:p>
            <w:pPr>
              <w:adjustRightInd w:val="0"/>
              <w:snapToGrid w:val="0"/>
              <w:ind w:firstLine="552" w:firstLineChars="200"/>
              <w:rPr>
                <w:rFonts w:ascii="楷体" w:hAnsi="楷体" w:eastAsia="楷体"/>
                <w:sz w:val="28"/>
              </w:rPr>
            </w:pPr>
          </w:p>
          <w:p>
            <w:pPr>
              <w:adjustRightInd w:val="0"/>
              <w:snapToGrid w:val="0"/>
              <w:spacing w:before="62" w:beforeLines="20"/>
              <w:ind w:firstLine="552" w:firstLineChars="20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rPr>
                <w:rFonts w:ascii="楷体" w:hAnsi="楷体" w:eastAsia="楷体"/>
                <w:sz w:val="28"/>
              </w:rPr>
            </w:pPr>
          </w:p>
          <w:p>
            <w:pPr>
              <w:adjustRightInd w:val="0"/>
              <w:snapToGrid w:val="0"/>
              <w:ind w:right="2246" w:rightChars="711"/>
              <w:jc w:val="right"/>
              <w:rPr>
                <w:rFonts w:ascii="楷体" w:hAnsi="楷体" w:eastAsia="楷体"/>
                <w:sz w:val="28"/>
              </w:rPr>
            </w:pPr>
            <w:r>
              <w:rPr>
                <w:rFonts w:ascii="楷体" w:hAnsi="楷体" w:eastAsia="楷体"/>
                <w:sz w:val="28"/>
              </w:rPr>
              <w:t>数据</w:t>
            </w:r>
            <w:r>
              <w:rPr>
                <w:rFonts w:hint="eastAsia" w:ascii="楷体" w:hAnsi="楷体" w:eastAsia="楷体"/>
                <w:sz w:val="28"/>
              </w:rPr>
              <w:t>填报</w:t>
            </w:r>
            <w:r>
              <w:rPr>
                <w:rFonts w:ascii="楷体" w:hAnsi="楷体" w:eastAsia="楷体"/>
                <w:sz w:val="28"/>
              </w:rPr>
              <w:t>人：</w:t>
            </w:r>
          </w:p>
          <w:p>
            <w:pPr>
              <w:adjustRightInd w:val="0"/>
              <w:snapToGrid w:val="0"/>
              <w:ind w:right="2246" w:rightChars="711"/>
              <w:jc w:val="right"/>
              <w:rPr>
                <w:rFonts w:ascii="楷体" w:hAnsi="楷体" w:eastAsia="楷体"/>
                <w:sz w:val="28"/>
              </w:rPr>
            </w:pPr>
            <w:r>
              <w:rPr>
                <w:rFonts w:hint="eastAsia" w:ascii="楷体" w:hAnsi="楷体" w:eastAsia="楷体"/>
                <w:sz w:val="28"/>
              </w:rPr>
              <w:t>数据填报单位负责人：</w:t>
            </w:r>
          </w:p>
          <w:p>
            <w:pPr>
              <w:adjustRightInd w:val="0"/>
              <w:snapToGrid w:val="0"/>
              <w:ind w:right="2246" w:rightChars="711"/>
              <w:jc w:val="right"/>
              <w:rPr>
                <w:rFonts w:ascii="楷体" w:hAnsi="楷体" w:eastAsia="楷体"/>
                <w:sz w:val="28"/>
              </w:rPr>
            </w:pPr>
            <w:r>
              <w:rPr>
                <w:rFonts w:hint="eastAsia" w:ascii="楷体" w:hAnsi="楷体" w:eastAsia="楷体"/>
                <w:bCs/>
                <w:sz w:val="28"/>
              </w:rPr>
              <w:t>高校</w:t>
            </w:r>
            <w:r>
              <w:rPr>
                <w:rFonts w:ascii="楷体" w:hAnsi="楷体" w:eastAsia="楷体"/>
                <w:sz w:val="28"/>
              </w:rPr>
              <w:t>负责人签字：</w:t>
            </w:r>
          </w:p>
          <w:p>
            <w:pPr>
              <w:adjustRightInd w:val="0"/>
              <w:snapToGrid w:val="0"/>
              <w:ind w:right="2246" w:rightChars="711"/>
              <w:jc w:val="right"/>
              <w:rPr>
                <w:rFonts w:ascii="楷体" w:hAnsi="楷体" w:eastAsia="楷体"/>
                <w:sz w:val="28"/>
              </w:rPr>
            </w:pPr>
            <w:r>
              <w:rPr>
                <w:rFonts w:ascii="楷体" w:hAnsi="楷体" w:eastAsia="楷体"/>
                <w:sz w:val="28"/>
              </w:rPr>
              <w:t>（单位公章）</w:t>
            </w:r>
          </w:p>
          <w:p>
            <w:pPr>
              <w:adjustRightInd w:val="0"/>
              <w:snapToGrid w:val="0"/>
              <w:ind w:right="1181" w:rightChars="374"/>
              <w:jc w:val="right"/>
              <w:rPr>
                <w:rFonts w:ascii="仿宋" w:hAnsi="仿宋" w:eastAsia="仿宋"/>
                <w:sz w:val="28"/>
                <w:szCs w:val="28"/>
              </w:rPr>
            </w:pPr>
            <w:r>
              <w:rPr>
                <w:rFonts w:ascii="楷体" w:hAnsi="楷体" w:eastAsia="楷体"/>
                <w:sz w:val="28"/>
              </w:rPr>
              <w:t>年    月    日</w:t>
            </w:r>
          </w:p>
        </w:tc>
      </w:tr>
    </w:tbl>
    <w:p>
      <w:pPr>
        <w:ind w:firstLine="552" w:firstLineChars="200"/>
        <w:rPr>
          <w:rFonts w:hint="eastAsia" w:ascii="楷体" w:hAnsi="楷体" w:eastAsia="楷体" w:cs="仿宋_GB2312"/>
          <w:sz w:val="28"/>
          <w:szCs w:val="28"/>
        </w:rPr>
      </w:pPr>
      <w:r>
        <w:rPr>
          <w:rFonts w:hint="eastAsia" w:ascii="黑体" w:hAnsi="黑体" w:eastAsia="黑体" w:cs="仿宋_GB2312"/>
          <w:sz w:val="28"/>
          <w:szCs w:val="28"/>
        </w:rPr>
        <w:t>注意事项及说明：</w:t>
      </w:r>
      <w:r>
        <w:rPr>
          <w:rFonts w:hint="eastAsia" w:ascii="楷体" w:hAnsi="楷体" w:eastAsia="楷体" w:cs="仿宋_GB2312"/>
          <w:sz w:val="28"/>
          <w:szCs w:val="28"/>
        </w:rPr>
        <w:t>表格行数可据实调整，不设附件，请做好相关</w:t>
      </w:r>
      <w:r>
        <w:rPr>
          <w:rFonts w:ascii="楷体" w:hAnsi="楷体" w:eastAsia="楷体" w:cs="仿宋_GB2312"/>
          <w:sz w:val="28"/>
          <w:szCs w:val="28"/>
        </w:rPr>
        <w:t>文件、政策</w:t>
      </w:r>
      <w:r>
        <w:rPr>
          <w:rFonts w:hint="eastAsia" w:ascii="楷体" w:hAnsi="楷体" w:eastAsia="楷体" w:cs="仿宋_GB2312"/>
          <w:sz w:val="28"/>
          <w:szCs w:val="28"/>
        </w:rPr>
        <w:t>支撑材料的存档工作。</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984" w:left="1587" w:header="851" w:footer="1587" w:gutter="0"/>
      <w:pgNumType w:fmt="numberInDash"/>
      <w:cols w:space="0" w:num="1"/>
      <w:rtlGutter w:val="0"/>
      <w:docGrid w:type="linesAndChars" w:linePitch="57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F570E"/>
    <w:multiLevelType w:val="multilevel"/>
    <w:tmpl w:val="4CCF570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formatting="1" w:enforcement="0"/>
  <w:defaultTabStop w:val="420"/>
  <w:evenAndOddHeaders w:val="1"/>
  <w:drawingGridHorizontalSpacing w:val="316"/>
  <w:drawingGridVerticalSpacing w:val="28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01E82"/>
    <w:rsid w:val="00341AB9"/>
    <w:rsid w:val="011A094E"/>
    <w:rsid w:val="085450E9"/>
    <w:rsid w:val="0AC206E6"/>
    <w:rsid w:val="117C7705"/>
    <w:rsid w:val="13EC5772"/>
    <w:rsid w:val="151F7575"/>
    <w:rsid w:val="2313104B"/>
    <w:rsid w:val="28712225"/>
    <w:rsid w:val="309B657F"/>
    <w:rsid w:val="36C7487C"/>
    <w:rsid w:val="3BF85BD3"/>
    <w:rsid w:val="3C556D08"/>
    <w:rsid w:val="3C611615"/>
    <w:rsid w:val="4C2C4357"/>
    <w:rsid w:val="55AE4AB5"/>
    <w:rsid w:val="62F006F2"/>
    <w:rsid w:val="64DF1F3E"/>
    <w:rsid w:val="67367BCE"/>
    <w:rsid w:val="6B8C3831"/>
    <w:rsid w:val="6DE44B78"/>
    <w:rsid w:val="726F5B6B"/>
    <w:rsid w:val="732255B5"/>
    <w:rsid w:val="7439297A"/>
    <w:rsid w:val="74DB4977"/>
    <w:rsid w:val="77462D2A"/>
    <w:rsid w:val="7AF01E82"/>
    <w:rsid w:val="7E93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57150" cap="flat" cmpd="thickThin">
          <a:solidFill>
            <a:srgbClr val="FF0000"/>
          </a:solidFill>
          <a:prstDash val="solid"/>
          <a:headEnd type="none" w="med" len="med"/>
          <a:tailEnd type="non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2018-06-29T09:47:00Z</dcterms:created>
  <dc:creator>lx</dc:creator>
  <cp:lastModifiedBy>Win10</cp:lastModifiedBy>
  <cp:lastPrinted>2019-01-03T09:02:00Z</cp:lastPrinted>
  <dcterms:modified xsi:type="dcterms:W3CDTF">2019-01-04T09:17:47Z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