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rPr>
          <w:rFonts w:hint="eastAsia"/>
          <w:color w:val="auto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Autospacing="0" w:after="10" w:afterAutospacing="0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闽南科技学院学生外出实践安全预案（参考模板）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二级学院：           年级：       专业：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课程名称：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带队教师：               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实践地点联系人：         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时间：           （含往返行程）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实践地址：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实践安全预案：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lang w:eastAsia="zh-CN"/>
        </w:rPr>
        <w:t>一、外出实践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  <w:t>突发事件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lang w:eastAsia="zh-CN"/>
        </w:rPr>
        <w:t>应急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  <w:t>处理原则：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心系学生，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沉着应对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学生优先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，及时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报警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，迅速上报。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二、外出实践安全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要求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1.所有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参与课程的教师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均要以高度的责任心对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每个学生的安全，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课程开始前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严格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执行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请假制度，非特殊情况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不予批假。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如果学生没有正常履行请假手续，视为旷课处理。有具体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特殊情况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相关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辅导员，带队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老师需认真核实其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具体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是否同意其请假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学院相关部门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报备，并妥善安排好请假学生的学习活动，以保证外出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实践课程的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顺利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外出活动前周密筹划，制定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详细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方案，充分考虑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外出实践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的安全因素，做好突发事件的应急准备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做好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前安全教育工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作以及有关实践的相关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准备工作。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2.带队教师在外出实践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出发前要组织所有学生做好安全教育及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实践课程的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安排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以及注意事项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教师应公布联系方式，并建立微信或者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QQ群，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以便学生能及时联系。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在实践行程中对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学生进行分组，每组设组长，并安排一名教师负责。在实践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出发前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集合点签到，确保所有学生到位后集体出发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。乘坐任何交通工具，都应在乘车前点名，上车后复点，到站前提醒下车准备，下车后统一点名再出发。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乘车时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组织学生有秩序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上、下车，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并及时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提醒学生注意乘车安全，乘车时不要将头、手伸出窗外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等安全措施。每天实践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结束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后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要在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带队教师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规定的地点按时集中，清点人数上报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带队教师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，带队老师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跟车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回实践基地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每晚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在实践基地实行点名制度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，期间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组织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点名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保证学生准时到实践基地就寝休息，以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确保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学生安全以及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第二天教学行程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的顺利实施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。对不按时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回基地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就寝的同学，核查具体情况报备学院并给予相关违纪处分。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实践课程全部结束后应采取相应措施以确保学生安全回校或者回家。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在实践过程中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要教育学生遵纪守法，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遵守学院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以及实践基地的规章制度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，严格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执行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带队老师的安排。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不得擅自离队，一切行动听指挥。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分散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时，要求学生结伴而行，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不得离组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离队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擅自行动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并保持通讯畅通。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如果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发现问题或发生事故时要及时报告，第一时间通知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班委，同学和带队教师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。带队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师要加强巡视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，以保障学生的安全。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三、如遇突发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事故的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处理要求：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如有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师生在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途中突发疾病、意外伤害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等突发状况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，带队教师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应及时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联系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相关人员和相关部门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，就近送医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>立即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上报学院。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如果有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接到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学生在实践过程中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发生事故报告后，有关老师要立即赶赴现场，以最快的速度积极开展工作，控制事故的蔓延和扩大，组织救援、保护事故现场、开展事故调查取证，即刻向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政府相关部门以及学院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领导报告事故情况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，并妥善处理。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  <w:t xml:space="preserve"> 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7E1AFF"/>
    <w:rsid w:val="02CD73A2"/>
    <w:rsid w:val="03336B6E"/>
    <w:rsid w:val="04541EFF"/>
    <w:rsid w:val="04A36F59"/>
    <w:rsid w:val="05D0133B"/>
    <w:rsid w:val="0A497DFA"/>
    <w:rsid w:val="0A6C2AAB"/>
    <w:rsid w:val="0AB85CCD"/>
    <w:rsid w:val="0C3B3C2C"/>
    <w:rsid w:val="0F246BA6"/>
    <w:rsid w:val="0FC5789D"/>
    <w:rsid w:val="0FE87764"/>
    <w:rsid w:val="10C226D1"/>
    <w:rsid w:val="10CA062D"/>
    <w:rsid w:val="129859FB"/>
    <w:rsid w:val="130D24C8"/>
    <w:rsid w:val="13855F23"/>
    <w:rsid w:val="14180D8A"/>
    <w:rsid w:val="144E5043"/>
    <w:rsid w:val="15872649"/>
    <w:rsid w:val="17E127D3"/>
    <w:rsid w:val="19753185"/>
    <w:rsid w:val="1A5B64B1"/>
    <w:rsid w:val="1AA74A46"/>
    <w:rsid w:val="1AB21E53"/>
    <w:rsid w:val="1AD405BE"/>
    <w:rsid w:val="1C8D3EF9"/>
    <w:rsid w:val="20276670"/>
    <w:rsid w:val="204372DC"/>
    <w:rsid w:val="21AA5D2A"/>
    <w:rsid w:val="22FF0C75"/>
    <w:rsid w:val="27926691"/>
    <w:rsid w:val="279B4354"/>
    <w:rsid w:val="289D35C5"/>
    <w:rsid w:val="28D5090B"/>
    <w:rsid w:val="30813068"/>
    <w:rsid w:val="30A131C0"/>
    <w:rsid w:val="31087EA1"/>
    <w:rsid w:val="350E4AC7"/>
    <w:rsid w:val="35633AF9"/>
    <w:rsid w:val="3AEB3C55"/>
    <w:rsid w:val="3B055B44"/>
    <w:rsid w:val="3B0924CE"/>
    <w:rsid w:val="3B437103"/>
    <w:rsid w:val="3CDD64B8"/>
    <w:rsid w:val="3D471278"/>
    <w:rsid w:val="3E367B32"/>
    <w:rsid w:val="3E5C5B50"/>
    <w:rsid w:val="3EAF6A4E"/>
    <w:rsid w:val="3EF53C3B"/>
    <w:rsid w:val="400900E1"/>
    <w:rsid w:val="407B4C2C"/>
    <w:rsid w:val="40B02DA5"/>
    <w:rsid w:val="41EC1A5A"/>
    <w:rsid w:val="42A80F7B"/>
    <w:rsid w:val="43CA5689"/>
    <w:rsid w:val="44685A69"/>
    <w:rsid w:val="463400F8"/>
    <w:rsid w:val="47E36A6C"/>
    <w:rsid w:val="48537446"/>
    <w:rsid w:val="4AD00BD0"/>
    <w:rsid w:val="4C2C27B8"/>
    <w:rsid w:val="4E51698F"/>
    <w:rsid w:val="4EBE63ED"/>
    <w:rsid w:val="4EC01B6C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EAF33CE"/>
    <w:rsid w:val="604D25F7"/>
    <w:rsid w:val="61F812FA"/>
    <w:rsid w:val="637937B1"/>
    <w:rsid w:val="65BE02FB"/>
    <w:rsid w:val="662265AF"/>
    <w:rsid w:val="68CC34E5"/>
    <w:rsid w:val="69047E94"/>
    <w:rsid w:val="69690123"/>
    <w:rsid w:val="6A8359A5"/>
    <w:rsid w:val="6AAD363E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6">
    <w:name w:val="样式4"/>
    <w:basedOn w:val="1"/>
    <w:qFormat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Administrator</cp:lastModifiedBy>
  <cp:lastPrinted>2019-02-27T07:26:00Z</cp:lastPrinted>
  <dcterms:modified xsi:type="dcterms:W3CDTF">2019-09-02T08:38:13Z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