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sz w:val="33"/>
          <w:szCs w:val="33"/>
        </w:rPr>
      </w:pPr>
      <w:bookmarkStart w:id="0" w:name="_GoBack"/>
      <w:r>
        <w:rPr>
          <w:sz w:val="33"/>
          <w:szCs w:val="33"/>
        </w:rPr>
        <w:t>2022年3月全国计算机等级考试（NCRE）福建考区报考指南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微软雅黑" w:hAnsi="微软雅黑" w:eastAsia="微软雅黑" w:cs="微软雅黑"/>
          <w:color w:val="333333"/>
          <w:spacing w:val="8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2022年3月第64次全国计算机等级考试（以下简称NCRE）将于3月26日至28日举行。现将报名事项通知如下：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考级别、科目</w:t>
      </w:r>
    </w:p>
    <w:tbl>
      <w:tblPr>
        <w:tblStyle w:val="4"/>
        <w:tblW w:w="92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905"/>
        <w:gridCol w:w="3570"/>
        <w:gridCol w:w="19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54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证书种类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上机时间（分钟）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5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一级计算机基础及WPS Office应用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一级计算机基础及MS Office应用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一级网络安全素质教育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语言程序设计类</w:t>
            </w:r>
          </w:p>
        </w:tc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二级C语言程序设计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二级Java语言程序设计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二级C++语言程序设计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二级Web程序设计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二级Python语言程序设计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数据库程序设计类</w:t>
            </w:r>
          </w:p>
        </w:tc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二级Access数据库程序设计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二级MySQL数据程序设计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办公软件</w:t>
            </w:r>
          </w:p>
        </w:tc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二级MS Office高级应用与设计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二级WPS Office高级应用与设计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</w:p>
        </w:tc>
        <w:tc>
          <w:tcPr>
            <w:tcW w:w="5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三级网络技术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三级数据库技术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三级信息安全技术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三级嵌入式系统开发技术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  <w:tc>
          <w:tcPr>
            <w:tcW w:w="5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四级网络工程师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四级数据库工程师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  <w:tc>
          <w:tcPr>
            <w:tcW w:w="5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四级信息安全工程师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四级嵌入式系统开发工程师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二、报考须知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1.报名方式：登录“福建省教育考试院”官网（https://www.eeafj.cn/）首页右侧“社会考试栏目”进行注册、科目选择和网上缴费。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2.网上报名时间:2022年1月5日15:00-1月18日18:00止，准考证开始打印时间：2022年3月14日9:00。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考生报名前请认真阅读省级以及所选考点的报名通告（特别注意该考点是否接受校外人员报考；该考点是否要求社会考生必须持有考前48小时内核酸检测阴性报告；该考点其他的防疫要求）。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4.福建省只接收在闽学习、工作的人员报名。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考生报名时须提供有效的手机号码、Email信息，以确保及时接收考点疫情防控通告。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6.考生一旦完成缴费，报考系统将自动锁定报考信息，无法修改。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7.报名工作结束后，考生如因自身原因无法在考点指定时间内参加考试，不予退费。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8.如因疫情导致考试无法实施，仅退还报名费。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三、防疫须知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1.做好个人健康状况监测。自3月12日起，建议考生避免到人员流动性较大的场所聚集，认真做好每日体温测量和健康监测，如实填写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健康情况声明书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（点击文末左下角“阅读原文”查看）。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2.备好个人健康证明。考生考前须通过闽政通APP申领“八闽健康码”，并如实填写《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福建省教育考试考生健康申明卡及安全考试承诺书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3.配合防疫检查。考生应自备口罩、一次性医用乳胶手套前往考点，自觉接受体温检测、查验“八闽健康码”并提交《健康情况声明书》和《福建省教育考试考生健康申明卡及安全考试承诺书》。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对来自高中风险地区或有旅居史、境外返回、有境外人员接触史或有疑似症状等情况的考生；考前14天体温异常的考生；考前14天在居住地有被隔离或曾被隔离且未做过核酸检测的考生；共同居住家庭成员中有以上情况的考生；考前14天工作（实习）岗位属于医疗机构医务人员、集中隔离点工作人员、公共场所服务人员、口岸检疫排查人员、公共交通驾驶员、铁路航空乘务人员、进口冷链食品一线工作人员的考生；“八闽健康码”为非绿码的考生，须提供考前48小时内的核酸检测阴性报告单（证明）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无法提供相关健康证明的考生将严禁入场考试。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4.遵守防疫规定。所有考生体温低于37.3℃方可进入考点，第一次测量不合格的，可适当休息后使用其他设备或其他方式再次测量，仍不合格者，不得参加考试。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考试过程中如出现咳嗽及发热等身体不适情况，考生务必遵守考试工作人员的安排及时就诊。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若不如实报告健康状况、不配合开展防疫检查等情形，造成严重后果的，将根据相关法律法规追究责任。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请考生密切关注“福建省教育考试院”官网（www.eeafj.cn）及微信公众号的最新防疫要求。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四、其他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1.自2022年起，所有符合取证条件的考生都将获得电子证书。2022年为试点期，考生在报名时可同时申请纸质证书。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2.为更好服务考生，厦门大学思明校区、福州大学的考生在报名时可根据考点空位情况选择考试日期。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附件：NCRE考务系统考生网报手册 _64考次</w:t>
      </w:r>
    </w:p>
    <w:p>
      <w:pPr>
        <w:rPr>
          <w:sz w:val="24"/>
          <w:szCs w:val="24"/>
        </w:rPr>
      </w:pP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C27DE"/>
    <w:rsid w:val="54A90256"/>
    <w:rsid w:val="658C2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2022-01-04T12:10:00Z</dcterms:created>
  <dc:creator>Administrator</dc:creator>
  <cp:lastModifiedBy>Administrator</cp:lastModifiedBy>
  <dcterms:modified xsi:type="dcterms:W3CDTF">2022-01-07T08:14:11Z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F965F89C2343436EBA1C8E8488BEFCA7</vt:lpwstr>
  </property>
</Properties>
</file>